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A06B" w14:textId="61637B52" w:rsidR="006769E8" w:rsidRDefault="006769E8" w:rsidP="006769E8">
      <w:pPr>
        <w:shd w:val="clear" w:color="auto" w:fill="FFFFFF"/>
        <w:spacing w:after="0" w:line="240" w:lineRule="auto"/>
        <w:jc w:val="center"/>
        <w:textAlignment w:val="baseline"/>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Advice to Clubs and Counties</w:t>
      </w:r>
      <w:r w:rsidR="00D079D5">
        <w:rPr>
          <w:rFonts w:ascii="Calibri" w:eastAsia="Times New Roman" w:hAnsi="Calibri" w:cs="Calibri"/>
          <w:b/>
          <w:bCs/>
          <w:color w:val="000000"/>
          <w:sz w:val="24"/>
          <w:szCs w:val="24"/>
          <w:lang w:eastAsia="en-IE"/>
        </w:rPr>
        <w:t xml:space="preserve"> </w:t>
      </w:r>
      <w:r>
        <w:rPr>
          <w:rFonts w:ascii="Calibri" w:eastAsia="Times New Roman" w:hAnsi="Calibri" w:cs="Calibri"/>
          <w:b/>
          <w:bCs/>
          <w:color w:val="000000"/>
          <w:sz w:val="24"/>
          <w:szCs w:val="24"/>
          <w:lang w:eastAsia="en-IE"/>
        </w:rPr>
        <w:t xml:space="preserve">– </w:t>
      </w:r>
      <w:r w:rsidR="00E47270">
        <w:rPr>
          <w:rFonts w:ascii="Calibri" w:eastAsia="Times New Roman" w:hAnsi="Calibri" w:cs="Calibri"/>
          <w:b/>
          <w:bCs/>
          <w:color w:val="000000"/>
          <w:sz w:val="24"/>
          <w:szCs w:val="24"/>
          <w:lang w:eastAsia="en-IE"/>
        </w:rPr>
        <w:t xml:space="preserve">for activities post Dec </w:t>
      </w:r>
      <w:r w:rsidR="00232330">
        <w:rPr>
          <w:rFonts w:ascii="Calibri" w:eastAsia="Times New Roman" w:hAnsi="Calibri" w:cs="Calibri"/>
          <w:b/>
          <w:bCs/>
          <w:color w:val="000000"/>
          <w:sz w:val="24"/>
          <w:szCs w:val="24"/>
          <w:lang w:eastAsia="en-IE"/>
        </w:rPr>
        <w:t>3</w:t>
      </w:r>
      <w:r w:rsidR="00E47270">
        <w:rPr>
          <w:rFonts w:ascii="Calibri" w:eastAsia="Times New Roman" w:hAnsi="Calibri" w:cs="Calibri"/>
          <w:b/>
          <w:bCs/>
          <w:color w:val="000000"/>
          <w:sz w:val="24"/>
          <w:szCs w:val="24"/>
          <w:lang w:eastAsia="en-IE"/>
        </w:rPr>
        <w:t>1</w:t>
      </w:r>
      <w:r w:rsidR="00E47270" w:rsidRPr="00E47270">
        <w:rPr>
          <w:rFonts w:ascii="Calibri" w:eastAsia="Times New Roman" w:hAnsi="Calibri" w:cs="Calibri"/>
          <w:b/>
          <w:bCs/>
          <w:color w:val="000000"/>
          <w:sz w:val="24"/>
          <w:szCs w:val="24"/>
          <w:vertAlign w:val="superscript"/>
          <w:lang w:eastAsia="en-IE"/>
        </w:rPr>
        <w:t>st</w:t>
      </w:r>
      <w:r w:rsidR="00E47270">
        <w:rPr>
          <w:rFonts w:ascii="Calibri" w:eastAsia="Times New Roman" w:hAnsi="Calibri" w:cs="Calibri"/>
          <w:b/>
          <w:bCs/>
          <w:color w:val="000000"/>
          <w:sz w:val="24"/>
          <w:szCs w:val="24"/>
          <w:lang w:eastAsia="en-IE"/>
        </w:rPr>
        <w:t xml:space="preserve"> </w:t>
      </w:r>
    </w:p>
    <w:p w14:paraId="1400A253" w14:textId="77777777" w:rsidR="002C2920" w:rsidRDefault="002C2920" w:rsidP="0002323F">
      <w:pPr>
        <w:shd w:val="clear" w:color="auto" w:fill="FFFFFF"/>
        <w:spacing w:after="0" w:line="240" w:lineRule="auto"/>
        <w:textAlignment w:val="baseline"/>
        <w:rPr>
          <w:rFonts w:ascii="Calibri" w:eastAsia="Times New Roman" w:hAnsi="Calibri" w:cs="Calibri"/>
          <w:color w:val="000000"/>
          <w:sz w:val="24"/>
          <w:szCs w:val="24"/>
          <w:lang w:eastAsia="en-IE"/>
        </w:rPr>
      </w:pPr>
    </w:p>
    <w:p w14:paraId="3D82DA7A" w14:textId="5B34CF46" w:rsidR="00CD54B5" w:rsidRDefault="00CD54B5" w:rsidP="0002323F">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CLUB SPECIFIC GUIDELINES </w:t>
      </w:r>
    </w:p>
    <w:p w14:paraId="65BEEED6" w14:textId="047196C1" w:rsidR="00D84F9B" w:rsidRPr="00D84F9B" w:rsidRDefault="00D84F9B" w:rsidP="006769E8">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Club Games</w:t>
      </w:r>
      <w:r w:rsidR="0086573A">
        <w:rPr>
          <w:rFonts w:ascii="Calibri" w:eastAsia="Times New Roman" w:hAnsi="Calibri" w:cs="Calibri"/>
          <w:b/>
          <w:bCs/>
          <w:color w:val="000000"/>
          <w:sz w:val="24"/>
          <w:szCs w:val="24"/>
          <w:lang w:eastAsia="en-IE"/>
        </w:rPr>
        <w:t xml:space="preserve"> and Training</w:t>
      </w:r>
    </w:p>
    <w:p w14:paraId="23270CF0" w14:textId="77777777" w:rsidR="0086573A" w:rsidRDefault="0086573A" w:rsidP="0086573A">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In level 5 and under the current restrictions in the North, individual training only is permitted</w:t>
      </w:r>
      <w:r>
        <w:rPr>
          <w:rFonts w:ascii="Calibri" w:eastAsia="Times New Roman" w:hAnsi="Calibri" w:cs="Calibri"/>
          <w:color w:val="000000"/>
          <w:sz w:val="24"/>
          <w:szCs w:val="24"/>
          <w:lang w:eastAsia="en-IE"/>
        </w:rPr>
        <w:t xml:space="preserve"> – neither adult nor underage teams may train collectively</w:t>
      </w:r>
      <w:r>
        <w:rPr>
          <w:rFonts w:ascii="Calibri" w:eastAsia="Times New Roman" w:hAnsi="Calibri" w:cs="Calibri"/>
          <w:color w:val="000000"/>
          <w:sz w:val="24"/>
          <w:szCs w:val="24"/>
          <w:lang w:eastAsia="en-IE"/>
        </w:rPr>
        <w:t xml:space="preserve">. </w:t>
      </w:r>
    </w:p>
    <w:p w14:paraId="1BA1FF3C" w14:textId="77777777" w:rsidR="0086573A" w:rsidRDefault="0086573A" w:rsidP="0086573A">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095949AC" w14:textId="2C282862" w:rsidR="0086573A" w:rsidRDefault="0086573A" w:rsidP="0086573A">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GAA club grounds must stay closed. </w:t>
      </w:r>
    </w:p>
    <w:p w14:paraId="3A6D282A" w14:textId="77777777" w:rsidR="0086573A" w:rsidRDefault="0086573A" w:rsidP="00E47270">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58722A8" w14:textId="08AAB98A" w:rsidR="00D84F9B" w:rsidRPr="0086573A" w:rsidRDefault="00C402FC" w:rsidP="00E47270">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86573A">
        <w:rPr>
          <w:rFonts w:ascii="Calibri" w:eastAsia="Times New Roman" w:hAnsi="Calibri" w:cs="Calibri"/>
          <w:color w:val="000000"/>
          <w:sz w:val="24"/>
          <w:szCs w:val="24"/>
          <w:lang w:eastAsia="en-IE"/>
        </w:rPr>
        <w:t xml:space="preserve">Club games are not permitted </w:t>
      </w:r>
    </w:p>
    <w:p w14:paraId="62F45725" w14:textId="4FEE705C" w:rsidR="00CD54B5" w:rsidRDefault="00CD54B5" w:rsidP="00CD54B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7EAD3700" w14:textId="77777777" w:rsidR="00CD54B5" w:rsidRPr="006769E8" w:rsidRDefault="00CD54B5" w:rsidP="00CD54B5">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Use of Indoor Team Facilities</w:t>
      </w:r>
    </w:p>
    <w:p w14:paraId="5623F881" w14:textId="1A8D2742" w:rsidR="00CD54B5" w:rsidRDefault="00CD54B5" w:rsidP="00CD54B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6769E8">
        <w:rPr>
          <w:rFonts w:ascii="Calibri" w:eastAsia="Times New Roman" w:hAnsi="Calibri" w:cs="Calibri"/>
          <w:color w:val="000000"/>
          <w:sz w:val="24"/>
          <w:szCs w:val="24"/>
          <w:lang w:eastAsia="en-IE"/>
        </w:rPr>
        <w:t xml:space="preserve">Dressing rooms, showers </w:t>
      </w:r>
      <w:r>
        <w:rPr>
          <w:rFonts w:ascii="Calibri" w:eastAsia="Times New Roman" w:hAnsi="Calibri" w:cs="Calibri"/>
          <w:color w:val="000000"/>
          <w:sz w:val="24"/>
          <w:szCs w:val="24"/>
          <w:lang w:eastAsia="en-IE"/>
        </w:rPr>
        <w:t>and all other</w:t>
      </w:r>
      <w:r w:rsidRPr="006769E8">
        <w:rPr>
          <w:rFonts w:ascii="Calibri" w:eastAsia="Times New Roman" w:hAnsi="Calibri" w:cs="Calibri"/>
          <w:color w:val="000000"/>
          <w:sz w:val="24"/>
          <w:szCs w:val="24"/>
          <w:lang w:eastAsia="en-IE"/>
        </w:rPr>
        <w:t xml:space="preserve"> indoor training facilities should remain closed for club activities</w:t>
      </w:r>
      <w:r>
        <w:rPr>
          <w:rFonts w:ascii="Calibri" w:eastAsia="Times New Roman" w:hAnsi="Calibri" w:cs="Calibri"/>
          <w:color w:val="000000"/>
          <w:sz w:val="24"/>
          <w:szCs w:val="24"/>
          <w:lang w:eastAsia="en-IE"/>
        </w:rPr>
        <w:t>.</w:t>
      </w:r>
    </w:p>
    <w:p w14:paraId="3427CB4B" w14:textId="75AEDE8D" w:rsidR="00C22AC5" w:rsidRDefault="00C22AC5" w:rsidP="00CD54B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5F6F1212" w14:textId="7001D623" w:rsidR="008B4722" w:rsidRPr="00232330" w:rsidRDefault="00232330" w:rsidP="008B472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232330">
        <w:rPr>
          <w:rFonts w:ascii="Calibri" w:eastAsia="Times New Roman" w:hAnsi="Calibri" w:cs="Calibri"/>
          <w:color w:val="000000"/>
          <w:sz w:val="24"/>
          <w:szCs w:val="24"/>
          <w:lang w:eastAsia="en-IE"/>
        </w:rPr>
        <w:t>Club Gyms must remain closed</w:t>
      </w:r>
      <w:r>
        <w:rPr>
          <w:rFonts w:ascii="Calibri" w:eastAsia="Times New Roman" w:hAnsi="Calibri" w:cs="Calibri"/>
          <w:color w:val="000000"/>
          <w:sz w:val="24"/>
          <w:szCs w:val="24"/>
          <w:lang w:eastAsia="en-IE"/>
        </w:rPr>
        <w:t xml:space="preserve"> until further notice</w:t>
      </w:r>
      <w:r w:rsidRPr="00232330">
        <w:rPr>
          <w:rFonts w:ascii="Calibri" w:eastAsia="Times New Roman" w:hAnsi="Calibri" w:cs="Calibri"/>
          <w:color w:val="000000"/>
          <w:sz w:val="24"/>
          <w:szCs w:val="24"/>
          <w:lang w:eastAsia="en-IE"/>
        </w:rPr>
        <w:t xml:space="preserve">. </w:t>
      </w:r>
    </w:p>
    <w:p w14:paraId="03CDB849" w14:textId="77777777" w:rsidR="008B4722" w:rsidRPr="008B4722" w:rsidRDefault="008B4722" w:rsidP="008B472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A4396B6" w14:textId="6E333E50" w:rsidR="00C60246" w:rsidRPr="0002323F" w:rsidRDefault="00C60246" w:rsidP="00C60246">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sidRPr="001F3035">
        <w:rPr>
          <w:rFonts w:ascii="Calibri" w:eastAsia="Times New Roman" w:hAnsi="Calibri" w:cs="Calibri"/>
          <w:b/>
          <w:bCs/>
          <w:color w:val="000000"/>
          <w:sz w:val="24"/>
          <w:szCs w:val="24"/>
          <w:lang w:eastAsia="en-IE"/>
        </w:rPr>
        <w:t>Committee Meetings</w:t>
      </w:r>
      <w:r w:rsidRPr="001F3035">
        <w:rPr>
          <w:rFonts w:ascii="Calibri" w:eastAsia="Times New Roman" w:hAnsi="Calibri" w:cs="Calibri"/>
          <w:color w:val="000000"/>
          <w:sz w:val="24"/>
          <w:szCs w:val="24"/>
          <w:lang w:eastAsia="en-IE"/>
        </w:rPr>
        <w:t xml:space="preserve"> </w:t>
      </w:r>
    </w:p>
    <w:p w14:paraId="291AF893" w14:textId="625F53E1" w:rsidR="00C60246" w:rsidRDefault="00C60246" w:rsidP="00C6024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rsidRPr="0002323F">
        <w:rPr>
          <w:rFonts w:ascii="Calibri" w:eastAsia="Times New Roman" w:hAnsi="Calibri" w:cs="Calibri"/>
          <w:color w:val="000000"/>
          <w:sz w:val="24"/>
          <w:szCs w:val="24"/>
          <w:bdr w:val="none" w:sz="0" w:space="0" w:color="auto" w:frame="1"/>
          <w:shd w:val="clear" w:color="auto" w:fill="FFFFFF"/>
          <w:lang w:eastAsia="en-IE"/>
        </w:rPr>
        <w:t>No indoor meetings</w:t>
      </w:r>
      <w:r w:rsidR="002C2920">
        <w:rPr>
          <w:rFonts w:ascii="Calibri" w:eastAsia="Times New Roman" w:hAnsi="Calibri" w:cs="Calibri"/>
          <w:color w:val="000000"/>
          <w:sz w:val="24"/>
          <w:szCs w:val="24"/>
          <w:bdr w:val="none" w:sz="0" w:space="0" w:color="auto" w:frame="1"/>
          <w:shd w:val="clear" w:color="auto" w:fill="FFFFFF"/>
          <w:lang w:eastAsia="en-IE"/>
        </w:rPr>
        <w:t xml:space="preserve"> can</w:t>
      </w:r>
      <w:r w:rsidRPr="0002323F">
        <w:rPr>
          <w:rFonts w:ascii="Calibri" w:eastAsia="Times New Roman" w:hAnsi="Calibri" w:cs="Calibri"/>
          <w:color w:val="000000"/>
          <w:sz w:val="24"/>
          <w:szCs w:val="24"/>
          <w:bdr w:val="none" w:sz="0" w:space="0" w:color="auto" w:frame="1"/>
          <w:shd w:val="clear" w:color="auto" w:fill="FFFFFF"/>
          <w:lang w:eastAsia="en-IE"/>
        </w:rPr>
        <w:t xml:space="preserve"> be held</w:t>
      </w:r>
      <w:r w:rsidRPr="0020216B">
        <w:rPr>
          <w:rFonts w:ascii="Calibri" w:eastAsia="Times New Roman" w:hAnsi="Calibri" w:cs="Calibri"/>
          <w:color w:val="000000"/>
          <w:sz w:val="24"/>
          <w:szCs w:val="24"/>
          <w:bdr w:val="none" w:sz="0" w:space="0" w:color="auto" w:frame="1"/>
          <w:shd w:val="clear" w:color="auto" w:fill="FFFFFF"/>
          <w:lang w:eastAsia="en-IE"/>
        </w:rPr>
        <w:t>.</w:t>
      </w:r>
      <w:r w:rsidRPr="0002323F">
        <w:rPr>
          <w:rFonts w:ascii="Calibri" w:eastAsia="Times New Roman" w:hAnsi="Calibri" w:cs="Calibri"/>
          <w:color w:val="000000"/>
          <w:sz w:val="24"/>
          <w:szCs w:val="24"/>
          <w:bdr w:val="none" w:sz="0" w:space="0" w:color="auto" w:frame="1"/>
          <w:shd w:val="clear" w:color="auto" w:fill="FFFFFF"/>
          <w:lang w:eastAsia="en-IE"/>
        </w:rPr>
        <w:t> </w:t>
      </w:r>
      <w:bookmarkStart w:id="0" w:name="_Hlk51090288"/>
      <w:r>
        <w:rPr>
          <w:rFonts w:ascii="Calibri" w:eastAsia="Times New Roman" w:hAnsi="Calibri" w:cs="Calibri"/>
          <w:color w:val="000000"/>
          <w:sz w:val="24"/>
          <w:szCs w:val="24"/>
          <w:bdr w:val="none" w:sz="0" w:space="0" w:color="auto" w:frame="1"/>
          <w:shd w:val="clear" w:color="auto" w:fill="FFFFFF"/>
          <w:lang w:eastAsia="en-IE"/>
        </w:rPr>
        <w:t xml:space="preserve"> </w:t>
      </w:r>
    </w:p>
    <w:p w14:paraId="0ABEDAAD" w14:textId="77777777" w:rsidR="00C60246" w:rsidRPr="0020216B" w:rsidRDefault="00C60246" w:rsidP="00C60246">
      <w:pPr>
        <w:shd w:val="clear" w:color="auto" w:fill="FFFFFF"/>
        <w:spacing w:after="0" w:line="240" w:lineRule="auto"/>
        <w:ind w:left="720"/>
        <w:textAlignment w:val="baseline"/>
        <w:rPr>
          <w:rFonts w:ascii="Calibri" w:eastAsia="Times New Roman" w:hAnsi="Calibri" w:cs="Calibri"/>
          <w:b/>
          <w:bCs/>
          <w:color w:val="000000"/>
          <w:sz w:val="24"/>
          <w:szCs w:val="24"/>
          <w:bdr w:val="none" w:sz="0" w:space="0" w:color="auto" w:frame="1"/>
          <w:shd w:val="clear" w:color="auto" w:fill="FFFFFF"/>
          <w:lang w:eastAsia="en-IE"/>
        </w:rPr>
      </w:pPr>
    </w:p>
    <w:bookmarkEnd w:id="0"/>
    <w:p w14:paraId="56D7C5F6" w14:textId="77777777" w:rsidR="00C60246" w:rsidRPr="0020216B" w:rsidRDefault="00C60246" w:rsidP="00C60246">
      <w:pPr>
        <w:pStyle w:val="ListParagraph"/>
        <w:numPr>
          <w:ilvl w:val="0"/>
          <w:numId w:val="3"/>
        </w:num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IE"/>
        </w:rPr>
      </w:pPr>
      <w:r w:rsidRPr="0020216B">
        <w:rPr>
          <w:rFonts w:ascii="Calibri" w:eastAsia="Times New Roman" w:hAnsi="Calibri" w:cs="Calibri"/>
          <w:b/>
          <w:bCs/>
          <w:color w:val="000000"/>
          <w:sz w:val="24"/>
          <w:szCs w:val="24"/>
          <w:bdr w:val="none" w:sz="0" w:space="0" w:color="auto" w:frame="1"/>
          <w:shd w:val="clear" w:color="auto" w:fill="FFFFFF"/>
          <w:lang w:eastAsia="en-IE"/>
        </w:rPr>
        <w:t xml:space="preserve">Officer Training </w:t>
      </w:r>
    </w:p>
    <w:p w14:paraId="525B9993" w14:textId="2691737F" w:rsidR="00C60246" w:rsidRDefault="00C60246" w:rsidP="00C6024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rPr>
          <w:rFonts w:ascii="Calibri" w:eastAsia="Times New Roman" w:hAnsi="Calibri" w:cs="Calibri"/>
          <w:color w:val="000000"/>
          <w:sz w:val="24"/>
          <w:szCs w:val="24"/>
          <w:bdr w:val="none" w:sz="0" w:space="0" w:color="auto" w:frame="1"/>
          <w:shd w:val="clear" w:color="auto" w:fill="FFFFFF"/>
          <w:lang w:eastAsia="en-IE"/>
        </w:rPr>
        <w:t xml:space="preserve">All officer Training must be delivered </w:t>
      </w:r>
      <w:r w:rsidR="002C2920">
        <w:rPr>
          <w:rFonts w:ascii="Calibri" w:eastAsia="Times New Roman" w:hAnsi="Calibri" w:cs="Calibri"/>
          <w:color w:val="000000"/>
          <w:sz w:val="24"/>
          <w:szCs w:val="24"/>
          <w:bdr w:val="none" w:sz="0" w:space="0" w:color="auto" w:frame="1"/>
          <w:shd w:val="clear" w:color="auto" w:fill="FFFFFF"/>
          <w:lang w:eastAsia="en-IE"/>
        </w:rPr>
        <w:t>online</w:t>
      </w:r>
      <w:r w:rsidR="00D079D5">
        <w:rPr>
          <w:rFonts w:ascii="Calibri" w:eastAsia="Times New Roman" w:hAnsi="Calibri" w:cs="Calibri"/>
          <w:color w:val="000000"/>
          <w:sz w:val="24"/>
          <w:szCs w:val="24"/>
          <w:bdr w:val="none" w:sz="0" w:space="0" w:color="auto" w:frame="1"/>
          <w:shd w:val="clear" w:color="auto" w:fill="FFFFFF"/>
          <w:lang w:eastAsia="en-IE"/>
        </w:rPr>
        <w:t>.</w:t>
      </w:r>
      <w:r>
        <w:rPr>
          <w:rFonts w:ascii="Calibri" w:eastAsia="Times New Roman" w:hAnsi="Calibri" w:cs="Calibri"/>
          <w:color w:val="000000"/>
          <w:sz w:val="24"/>
          <w:szCs w:val="24"/>
          <w:bdr w:val="none" w:sz="0" w:space="0" w:color="auto" w:frame="1"/>
          <w:shd w:val="clear" w:color="auto" w:fill="FFFFFF"/>
          <w:lang w:eastAsia="en-IE"/>
        </w:rPr>
        <w:t xml:space="preserve"> </w:t>
      </w:r>
      <w:r w:rsidR="006A6211">
        <w:rPr>
          <w:rFonts w:ascii="Calibri" w:eastAsia="Times New Roman" w:hAnsi="Calibri" w:cs="Calibri"/>
          <w:color w:val="000000"/>
          <w:sz w:val="24"/>
          <w:szCs w:val="24"/>
          <w:bdr w:val="none" w:sz="0" w:space="0" w:color="auto" w:frame="1"/>
          <w:shd w:val="clear" w:color="auto" w:fill="FFFFFF"/>
          <w:lang w:eastAsia="en-IE"/>
        </w:rPr>
        <w:t xml:space="preserve">Outdoor coaching education courses </w:t>
      </w:r>
      <w:r w:rsidR="00232330">
        <w:rPr>
          <w:rFonts w:ascii="Calibri" w:eastAsia="Times New Roman" w:hAnsi="Calibri" w:cs="Calibri"/>
          <w:color w:val="000000"/>
          <w:sz w:val="24"/>
          <w:szCs w:val="24"/>
          <w:bdr w:val="none" w:sz="0" w:space="0" w:color="auto" w:frame="1"/>
          <w:shd w:val="clear" w:color="auto" w:fill="FFFFFF"/>
          <w:lang w:eastAsia="en-IE"/>
        </w:rPr>
        <w:t xml:space="preserve">are not permitted. </w:t>
      </w:r>
    </w:p>
    <w:p w14:paraId="1F1F8049" w14:textId="77777777" w:rsidR="00C60246" w:rsidRDefault="00C60246" w:rsidP="00C6024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IE"/>
        </w:rPr>
      </w:pPr>
    </w:p>
    <w:p w14:paraId="168928DE" w14:textId="77777777" w:rsidR="00C60246" w:rsidRDefault="00C60246" w:rsidP="00C60246">
      <w:pPr>
        <w:pStyle w:val="ListParagraph"/>
        <w:numPr>
          <w:ilvl w:val="0"/>
          <w:numId w:val="3"/>
        </w:num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IE"/>
        </w:rPr>
      </w:pPr>
      <w:r>
        <w:rPr>
          <w:rFonts w:ascii="Calibri" w:eastAsia="Times New Roman" w:hAnsi="Calibri" w:cs="Calibri"/>
          <w:b/>
          <w:bCs/>
          <w:color w:val="000000"/>
          <w:sz w:val="24"/>
          <w:szCs w:val="24"/>
          <w:bdr w:val="none" w:sz="0" w:space="0" w:color="auto" w:frame="1"/>
          <w:shd w:val="clear" w:color="auto" w:fill="FFFFFF"/>
          <w:lang w:eastAsia="en-IE"/>
        </w:rPr>
        <w:t>Club Bars</w:t>
      </w:r>
    </w:p>
    <w:p w14:paraId="04784630" w14:textId="5E7A4991" w:rsidR="00B84B3A" w:rsidRDefault="00C60246" w:rsidP="00232330">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rPr>
          <w:rFonts w:ascii="Calibri" w:eastAsia="Times New Roman" w:hAnsi="Calibri" w:cs="Calibri"/>
          <w:color w:val="000000"/>
          <w:sz w:val="24"/>
          <w:szCs w:val="24"/>
          <w:bdr w:val="none" w:sz="0" w:space="0" w:color="auto" w:frame="1"/>
          <w:shd w:val="clear" w:color="auto" w:fill="FFFFFF"/>
          <w:lang w:eastAsia="en-IE"/>
        </w:rPr>
        <w:t>Club Bars</w:t>
      </w:r>
      <w:r w:rsidR="00C402FC">
        <w:rPr>
          <w:rFonts w:ascii="Calibri" w:eastAsia="Times New Roman" w:hAnsi="Calibri" w:cs="Calibri"/>
          <w:color w:val="000000"/>
          <w:sz w:val="24"/>
          <w:szCs w:val="24"/>
          <w:bdr w:val="none" w:sz="0" w:space="0" w:color="auto" w:frame="1"/>
          <w:shd w:val="clear" w:color="auto" w:fill="FFFFFF"/>
          <w:lang w:eastAsia="en-IE"/>
        </w:rPr>
        <w:t xml:space="preserve"> </w:t>
      </w:r>
      <w:r w:rsidR="00232330">
        <w:rPr>
          <w:rFonts w:ascii="Calibri" w:eastAsia="Times New Roman" w:hAnsi="Calibri" w:cs="Calibri"/>
          <w:color w:val="000000"/>
          <w:sz w:val="24"/>
          <w:szCs w:val="24"/>
          <w:bdr w:val="none" w:sz="0" w:space="0" w:color="auto" w:frame="1"/>
          <w:shd w:val="clear" w:color="auto" w:fill="FFFFFF"/>
          <w:lang w:eastAsia="en-IE"/>
        </w:rPr>
        <w:t xml:space="preserve">must remain closed until the current restrictions are lifter. </w:t>
      </w:r>
    </w:p>
    <w:p w14:paraId="67C15694" w14:textId="77777777" w:rsidR="002C2920" w:rsidRDefault="002C2920" w:rsidP="00C6024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p>
    <w:p w14:paraId="470F51BC" w14:textId="77777777" w:rsidR="00FE6707" w:rsidRPr="00DB0FD2" w:rsidRDefault="00FE6707" w:rsidP="00FE6707">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bookmarkStart w:id="1" w:name="_Hlk52898863"/>
      <w:r w:rsidRPr="00DB0FD2">
        <w:rPr>
          <w:rFonts w:eastAsia="Times New Roman" w:cstheme="minorHAnsi"/>
          <w:b/>
          <w:bCs/>
          <w:color w:val="000000"/>
          <w:sz w:val="24"/>
          <w:szCs w:val="24"/>
          <w:bdr w:val="none" w:sz="0" w:space="0" w:color="auto" w:frame="1"/>
          <w:shd w:val="clear" w:color="auto" w:fill="FFFFFF"/>
          <w:lang w:eastAsia="en-IE"/>
        </w:rPr>
        <w:t>Indoor Events on GAA Property</w:t>
      </w:r>
    </w:p>
    <w:p w14:paraId="63BE05FD" w14:textId="77777777" w:rsidR="002045EB" w:rsidRDefault="002045EB" w:rsidP="00FE6707">
      <w:pPr>
        <w:spacing w:after="0"/>
        <w:ind w:left="720"/>
        <w:rPr>
          <w:rFonts w:cstheme="minorHAnsi"/>
          <w:sz w:val="24"/>
          <w:szCs w:val="24"/>
          <w:shd w:val="clear" w:color="auto" w:fill="FFFFFF"/>
        </w:rPr>
      </w:pPr>
      <w:r>
        <w:rPr>
          <w:rFonts w:cstheme="minorHAnsi"/>
          <w:sz w:val="24"/>
          <w:szCs w:val="24"/>
          <w:shd w:val="clear" w:color="auto" w:fill="FFFFFF"/>
        </w:rPr>
        <w:t xml:space="preserve">No organised indoor gatherings can take place under the current restrictions. </w:t>
      </w:r>
    </w:p>
    <w:p w14:paraId="5FB65EA3" w14:textId="77777777" w:rsidR="002045EB" w:rsidRDefault="002045EB" w:rsidP="00FE6707">
      <w:pPr>
        <w:spacing w:after="0"/>
        <w:ind w:left="720"/>
        <w:rPr>
          <w:rFonts w:cstheme="minorHAnsi"/>
          <w:sz w:val="24"/>
          <w:szCs w:val="24"/>
          <w:shd w:val="clear" w:color="auto" w:fill="FFFFFF"/>
        </w:rPr>
      </w:pPr>
    </w:p>
    <w:p w14:paraId="33BD835F" w14:textId="6AF40D20" w:rsidR="00FE6707" w:rsidRPr="00301986" w:rsidRDefault="00FE6707" w:rsidP="00FE6707">
      <w:pPr>
        <w:spacing w:after="0"/>
        <w:ind w:left="720"/>
        <w:rPr>
          <w:rFonts w:cstheme="minorHAnsi"/>
          <w:sz w:val="24"/>
          <w:szCs w:val="24"/>
          <w:u w:val="single"/>
          <w:shd w:val="clear" w:color="auto" w:fill="FFFFFF"/>
        </w:rPr>
      </w:pPr>
      <w:r w:rsidRPr="00DB0FD2">
        <w:rPr>
          <w:rFonts w:cstheme="minorHAnsi"/>
          <w:sz w:val="24"/>
          <w:szCs w:val="24"/>
          <w:shd w:val="clear" w:color="auto" w:fill="FFFFFF"/>
        </w:rPr>
        <w:t xml:space="preserve">Commercial use of indoor halls </w:t>
      </w:r>
      <w:r w:rsidR="002045EB">
        <w:rPr>
          <w:rFonts w:cstheme="minorHAnsi"/>
          <w:sz w:val="24"/>
          <w:szCs w:val="24"/>
          <w:shd w:val="clear" w:color="auto" w:fill="FFFFFF"/>
        </w:rPr>
        <w:t xml:space="preserve">(for example by state bodies – e.g. HSE/Schools is </w:t>
      </w:r>
      <w:r w:rsidRPr="00DB0FD2">
        <w:rPr>
          <w:rFonts w:cstheme="minorHAnsi"/>
          <w:sz w:val="24"/>
          <w:szCs w:val="24"/>
          <w:shd w:val="clear" w:color="auto" w:fill="FFFFFF"/>
        </w:rPr>
        <w:t xml:space="preserve">permitted where agreement was in place prior to March and relevant insurance </w:t>
      </w:r>
      <w:r>
        <w:rPr>
          <w:rFonts w:cstheme="minorHAnsi"/>
          <w:sz w:val="24"/>
          <w:szCs w:val="24"/>
          <w:shd w:val="clear" w:color="auto" w:fill="FFFFFF"/>
        </w:rPr>
        <w:t>are</w:t>
      </w:r>
      <w:r w:rsidRPr="00DB0FD2">
        <w:rPr>
          <w:rFonts w:cstheme="minorHAnsi"/>
          <w:sz w:val="24"/>
          <w:szCs w:val="24"/>
          <w:shd w:val="clear" w:color="auto" w:fill="FFFFFF"/>
        </w:rPr>
        <w:t xml:space="preserve"> in place. </w:t>
      </w:r>
      <w:r w:rsidR="002045EB">
        <w:rPr>
          <w:rFonts w:cstheme="minorHAnsi"/>
          <w:sz w:val="24"/>
          <w:szCs w:val="24"/>
          <w:shd w:val="clear" w:color="auto" w:fill="FFFFFF"/>
        </w:rPr>
        <w:t xml:space="preserve"> </w:t>
      </w:r>
      <w:r w:rsidRPr="00DB0FD2">
        <w:rPr>
          <w:rFonts w:cstheme="minorHAnsi"/>
          <w:sz w:val="24"/>
          <w:szCs w:val="24"/>
          <w:shd w:val="clear" w:color="auto" w:fill="FFFFFF"/>
        </w:rPr>
        <w:t xml:space="preserve"> </w:t>
      </w:r>
      <w:r w:rsidRPr="00301986">
        <w:rPr>
          <w:rFonts w:cstheme="minorHAnsi"/>
          <w:sz w:val="24"/>
          <w:szCs w:val="24"/>
          <w:u w:val="single"/>
          <w:shd w:val="clear" w:color="auto" w:fill="FFFFFF"/>
        </w:rPr>
        <w:t>These are the only instances in which indoor activity is permitted on GAA Club property.</w:t>
      </w:r>
    </w:p>
    <w:p w14:paraId="34899A91" w14:textId="77777777" w:rsidR="00FE6707" w:rsidRDefault="00FE6707" w:rsidP="00FE6707">
      <w:pPr>
        <w:spacing w:after="0"/>
        <w:ind w:left="720"/>
        <w:rPr>
          <w:rFonts w:cstheme="minorHAnsi"/>
          <w:sz w:val="24"/>
          <w:szCs w:val="24"/>
          <w:shd w:val="clear" w:color="auto" w:fill="FFFFFF"/>
        </w:rPr>
      </w:pPr>
    </w:p>
    <w:p w14:paraId="1DFB780E" w14:textId="77777777" w:rsidR="00FE6707" w:rsidRPr="00DB0FD2" w:rsidRDefault="00FE6707" w:rsidP="00FE6707">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r>
        <w:rPr>
          <w:rFonts w:eastAsia="Times New Roman" w:cstheme="minorHAnsi"/>
          <w:b/>
          <w:bCs/>
          <w:color w:val="000000"/>
          <w:sz w:val="24"/>
          <w:szCs w:val="24"/>
          <w:bdr w:val="none" w:sz="0" w:space="0" w:color="auto" w:frame="1"/>
          <w:shd w:val="clear" w:color="auto" w:fill="FFFFFF"/>
          <w:lang w:eastAsia="en-IE"/>
        </w:rPr>
        <w:t xml:space="preserve">Outdoor </w:t>
      </w:r>
      <w:r w:rsidRPr="00DB0FD2">
        <w:rPr>
          <w:rFonts w:eastAsia="Times New Roman" w:cstheme="minorHAnsi"/>
          <w:b/>
          <w:bCs/>
          <w:color w:val="000000"/>
          <w:sz w:val="24"/>
          <w:szCs w:val="24"/>
          <w:bdr w:val="none" w:sz="0" w:space="0" w:color="auto" w:frame="1"/>
          <w:shd w:val="clear" w:color="auto" w:fill="FFFFFF"/>
          <w:lang w:eastAsia="en-IE"/>
        </w:rPr>
        <w:t>Events on GAA Property</w:t>
      </w:r>
    </w:p>
    <w:p w14:paraId="54D50124" w14:textId="53D526BF" w:rsidR="00957A7E" w:rsidRDefault="002045EB" w:rsidP="00FE6707">
      <w:pPr>
        <w:spacing w:after="0"/>
        <w:ind w:left="720"/>
        <w:rPr>
          <w:rFonts w:cstheme="minorHAnsi"/>
          <w:sz w:val="24"/>
          <w:szCs w:val="24"/>
          <w:shd w:val="clear" w:color="auto" w:fill="FFFFFF"/>
        </w:rPr>
      </w:pPr>
      <w:r>
        <w:rPr>
          <w:rFonts w:cstheme="minorHAnsi"/>
          <w:sz w:val="24"/>
          <w:szCs w:val="24"/>
          <w:shd w:val="clear" w:color="auto" w:fill="FFFFFF"/>
        </w:rPr>
        <w:t xml:space="preserve">No outdoor gatherings on GAA property are permitted. </w:t>
      </w:r>
    </w:p>
    <w:p w14:paraId="333C565D" w14:textId="2CC9F39F" w:rsidR="0086573A" w:rsidRDefault="0086573A" w:rsidP="00FE6707">
      <w:pPr>
        <w:spacing w:after="0"/>
        <w:ind w:left="720"/>
        <w:rPr>
          <w:rFonts w:cstheme="minorHAnsi"/>
          <w:sz w:val="24"/>
          <w:szCs w:val="24"/>
          <w:shd w:val="clear" w:color="auto" w:fill="FFFFFF"/>
        </w:rPr>
      </w:pPr>
    </w:p>
    <w:p w14:paraId="1A24FF14" w14:textId="6143F5E5" w:rsidR="0086573A" w:rsidRDefault="0086573A" w:rsidP="0086573A">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cstheme="minorHAnsi"/>
          <w:sz w:val="24"/>
          <w:szCs w:val="24"/>
          <w:shd w:val="clear" w:color="auto" w:fill="FFFFFF"/>
        </w:rPr>
        <w:t xml:space="preserve">Exception: </w:t>
      </w:r>
      <w:r>
        <w:rPr>
          <w:rFonts w:ascii="Calibri" w:eastAsia="Times New Roman" w:hAnsi="Calibri" w:cs="Calibri"/>
          <w:color w:val="000000"/>
          <w:sz w:val="24"/>
          <w:szCs w:val="24"/>
          <w:lang w:eastAsia="en-IE"/>
        </w:rPr>
        <w:t xml:space="preserve">Walkways may stay open for use by the community with social distancing in place. </w:t>
      </w:r>
    </w:p>
    <w:p w14:paraId="731564DF" w14:textId="77777777" w:rsidR="00C60246" w:rsidRPr="00DB0FD2" w:rsidRDefault="00C60246" w:rsidP="00C60246">
      <w:pPr>
        <w:spacing w:after="0"/>
        <w:ind w:left="720"/>
        <w:rPr>
          <w:rFonts w:cstheme="minorHAnsi"/>
          <w:sz w:val="24"/>
          <w:szCs w:val="24"/>
          <w:shd w:val="clear" w:color="auto" w:fill="FFFFFF"/>
        </w:rPr>
      </w:pPr>
    </w:p>
    <w:bookmarkEnd w:id="1"/>
    <w:p w14:paraId="3ED3DB54" w14:textId="7DF53EF0" w:rsidR="00CD54B5" w:rsidRPr="00CD54B5" w:rsidRDefault="00CD54B5" w:rsidP="00CD54B5">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INTER COUNTY SPECIFIC GUIDELINES</w:t>
      </w:r>
    </w:p>
    <w:p w14:paraId="7E0260A6" w14:textId="1FDCBDFF" w:rsidR="006769E8" w:rsidRPr="008B4722" w:rsidRDefault="00F470A2" w:rsidP="00C60246">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bookmarkStart w:id="2" w:name="_Hlk52898451"/>
      <w:r>
        <w:rPr>
          <w:rFonts w:ascii="Calibri" w:eastAsia="Times New Roman" w:hAnsi="Calibri" w:cs="Calibri"/>
          <w:b/>
          <w:bCs/>
          <w:color w:val="000000"/>
          <w:sz w:val="24"/>
          <w:szCs w:val="24"/>
          <w:lang w:eastAsia="en-IE"/>
        </w:rPr>
        <w:t>Training and Games at Senior, Minor and U20</w:t>
      </w:r>
    </w:p>
    <w:p w14:paraId="06171B8E" w14:textId="4C2E91E3" w:rsidR="00A0567A" w:rsidRDefault="00A0567A" w:rsidP="002045EB">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The GAA’s intention remains that c</w:t>
      </w:r>
      <w:r w:rsidR="002045EB">
        <w:rPr>
          <w:rFonts w:ascii="Calibri" w:eastAsia="Times New Roman" w:hAnsi="Calibri" w:cs="Calibri"/>
          <w:color w:val="000000"/>
          <w:sz w:val="24"/>
          <w:szCs w:val="24"/>
          <w:lang w:eastAsia="en-IE"/>
        </w:rPr>
        <w:t xml:space="preserve">ollective outdoor training for Senior inter county panels only may </w:t>
      </w:r>
      <w:r>
        <w:rPr>
          <w:rFonts w:ascii="Calibri" w:eastAsia="Times New Roman" w:hAnsi="Calibri" w:cs="Calibri"/>
          <w:color w:val="000000"/>
          <w:sz w:val="24"/>
          <w:szCs w:val="24"/>
          <w:lang w:eastAsia="en-IE"/>
        </w:rPr>
        <w:t>re-commence</w:t>
      </w:r>
      <w:r w:rsidR="002045EB">
        <w:rPr>
          <w:rFonts w:ascii="Calibri" w:eastAsia="Times New Roman" w:hAnsi="Calibri" w:cs="Calibri"/>
          <w:color w:val="000000"/>
          <w:sz w:val="24"/>
          <w:szCs w:val="24"/>
          <w:lang w:eastAsia="en-IE"/>
        </w:rPr>
        <w:t xml:space="preserve"> from January 15</w:t>
      </w:r>
      <w:r w:rsidR="002045EB" w:rsidRPr="002045EB">
        <w:rPr>
          <w:rFonts w:ascii="Calibri" w:eastAsia="Times New Roman" w:hAnsi="Calibri" w:cs="Calibri"/>
          <w:color w:val="000000"/>
          <w:sz w:val="24"/>
          <w:szCs w:val="24"/>
          <w:vertAlign w:val="superscript"/>
          <w:lang w:eastAsia="en-IE"/>
        </w:rPr>
        <w:t>th</w:t>
      </w:r>
      <w:r w:rsidR="002045EB">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 xml:space="preserve">However, given the current growth </w:t>
      </w:r>
      <w:r>
        <w:rPr>
          <w:rFonts w:ascii="Calibri" w:eastAsia="Times New Roman" w:hAnsi="Calibri" w:cs="Calibri"/>
          <w:color w:val="000000"/>
          <w:sz w:val="24"/>
          <w:szCs w:val="24"/>
          <w:lang w:eastAsia="en-IE"/>
        </w:rPr>
        <w:lastRenderedPageBreak/>
        <w:t xml:space="preserve">rates in virus transmission, this date is under review. If there is any change to this as a return to collective training date, Counties will be informed as soon as possible. </w:t>
      </w:r>
    </w:p>
    <w:p w14:paraId="7BFF0D87" w14:textId="25222468" w:rsidR="00A0567A" w:rsidRDefault="00A0567A" w:rsidP="002045EB">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2955EBE3" w14:textId="68AC5DD6" w:rsidR="00A0567A" w:rsidRDefault="00A0567A" w:rsidP="00A0567A">
      <w:pPr>
        <w:pStyle w:val="ListParagraph"/>
        <w:shd w:val="clear" w:color="auto" w:fill="FFFFFF"/>
        <w:spacing w:after="0" w:line="240" w:lineRule="auto"/>
        <w:textAlignment w:val="baseline"/>
        <w:rPr>
          <w:rFonts w:ascii="Calibri" w:eastAsia="Times New Roman" w:hAnsi="Calibri" w:cs="Calibri"/>
          <w:sz w:val="24"/>
          <w:szCs w:val="24"/>
          <w:lang w:eastAsia="en-IE"/>
        </w:rPr>
      </w:pPr>
      <w:r>
        <w:rPr>
          <w:rFonts w:ascii="Calibri" w:eastAsia="Times New Roman" w:hAnsi="Calibri" w:cs="Calibri"/>
          <w:color w:val="000000"/>
          <w:sz w:val="24"/>
          <w:szCs w:val="24"/>
          <w:lang w:eastAsia="en-IE"/>
        </w:rPr>
        <w:t xml:space="preserve">For the moment, Senior inter-county </w:t>
      </w:r>
      <w:r w:rsidRPr="00B16B44">
        <w:rPr>
          <w:rFonts w:ascii="Calibri" w:eastAsia="Times New Roman" w:hAnsi="Calibri" w:cs="Calibri"/>
          <w:sz w:val="24"/>
          <w:szCs w:val="24"/>
          <w:lang w:eastAsia="en-IE"/>
        </w:rPr>
        <w:t xml:space="preserve">players may train on an individual basis only in Club or County owned gyms. </w:t>
      </w:r>
    </w:p>
    <w:p w14:paraId="3798DC25" w14:textId="77777777" w:rsidR="00A0567A" w:rsidRPr="00B16B44" w:rsidRDefault="00A0567A" w:rsidP="00A0567A">
      <w:pPr>
        <w:pStyle w:val="ListParagraph"/>
        <w:shd w:val="clear" w:color="auto" w:fill="FFFFFF"/>
        <w:spacing w:after="0" w:line="240" w:lineRule="auto"/>
        <w:textAlignment w:val="baseline"/>
        <w:rPr>
          <w:rFonts w:ascii="Calibri" w:eastAsia="Times New Roman" w:hAnsi="Calibri" w:cs="Calibri"/>
          <w:sz w:val="24"/>
          <w:szCs w:val="24"/>
          <w:lang w:eastAsia="en-IE"/>
        </w:rPr>
      </w:pPr>
    </w:p>
    <w:p w14:paraId="57FA300C" w14:textId="4F71BD22" w:rsidR="002045EB" w:rsidRDefault="002045EB" w:rsidP="002045EB">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No</w:t>
      </w:r>
      <w:r w:rsidR="00A0567A">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 xml:space="preserve">training is </w:t>
      </w:r>
      <w:r>
        <w:rPr>
          <w:rFonts w:ascii="Calibri" w:eastAsia="Times New Roman" w:hAnsi="Calibri" w:cs="Calibri"/>
          <w:color w:val="000000"/>
          <w:sz w:val="24"/>
          <w:szCs w:val="24"/>
          <w:lang w:eastAsia="en-IE"/>
        </w:rPr>
        <w:t xml:space="preserve">currently </w:t>
      </w:r>
      <w:r>
        <w:rPr>
          <w:rFonts w:ascii="Calibri" w:eastAsia="Times New Roman" w:hAnsi="Calibri" w:cs="Calibri"/>
          <w:color w:val="000000"/>
          <w:sz w:val="24"/>
          <w:szCs w:val="24"/>
          <w:lang w:eastAsia="en-IE"/>
        </w:rPr>
        <w:t xml:space="preserve">permitted for </w:t>
      </w:r>
      <w:r>
        <w:rPr>
          <w:rFonts w:ascii="Calibri" w:eastAsia="Times New Roman" w:hAnsi="Calibri" w:cs="Calibri"/>
          <w:color w:val="000000"/>
          <w:sz w:val="24"/>
          <w:szCs w:val="24"/>
          <w:lang w:eastAsia="en-IE"/>
        </w:rPr>
        <w:t>any other panels (e.g. Minor/U20)</w:t>
      </w:r>
    </w:p>
    <w:bookmarkEnd w:id="2"/>
    <w:p w14:paraId="2028DE61" w14:textId="77777777" w:rsidR="002045EB" w:rsidRDefault="002045EB" w:rsidP="002045EB">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3A1A33DF" w14:textId="78693C6C" w:rsidR="00282634" w:rsidRDefault="002045EB" w:rsidP="002045EB">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Further information on the completion of the 2020 Minor and U20 competitions will issue in January. </w:t>
      </w:r>
      <w:r w:rsidR="00295E5D" w:rsidRPr="00295E5D">
        <w:rPr>
          <w:rFonts w:ascii="Calibri" w:eastAsia="Times New Roman" w:hAnsi="Calibri" w:cs="Calibri"/>
          <w:color w:val="000000"/>
          <w:sz w:val="24"/>
          <w:szCs w:val="24"/>
          <w:lang w:eastAsia="en-IE"/>
        </w:rPr>
        <w:t xml:space="preserve"> </w:t>
      </w:r>
    </w:p>
    <w:p w14:paraId="3EBD1F5C" w14:textId="7868EAFA" w:rsidR="006B46DB" w:rsidRDefault="006B46DB" w:rsidP="002045EB">
      <w:pPr>
        <w:pStyle w:val="ListParagraph"/>
        <w:shd w:val="clear" w:color="auto" w:fill="FFFFFF"/>
        <w:spacing w:after="0" w:line="240" w:lineRule="auto"/>
        <w:textAlignment w:val="baseline"/>
        <w:rPr>
          <w:rFonts w:ascii="Calibri" w:eastAsia="Times New Roman" w:hAnsi="Calibri" w:cs="Calibri"/>
          <w:color w:val="FF0000"/>
          <w:sz w:val="24"/>
          <w:szCs w:val="24"/>
          <w:lang w:eastAsia="en-IE"/>
        </w:rPr>
      </w:pPr>
    </w:p>
    <w:p w14:paraId="676F3A00" w14:textId="77777777" w:rsidR="0086573A" w:rsidRDefault="0086573A" w:rsidP="0086573A">
      <w:pPr>
        <w:shd w:val="clear" w:color="auto" w:fill="FFFFFF"/>
        <w:spacing w:after="0" w:line="240" w:lineRule="auto"/>
        <w:textAlignment w:val="baseline"/>
        <w:rPr>
          <w:rFonts w:ascii="Calibri" w:eastAsia="Times New Roman" w:hAnsi="Calibri" w:cs="Calibri"/>
          <w:color w:val="000000"/>
          <w:sz w:val="24"/>
          <w:szCs w:val="24"/>
          <w:lang w:eastAsia="en-IE"/>
        </w:rPr>
      </w:pPr>
    </w:p>
    <w:p w14:paraId="6170BF4C" w14:textId="682ED35B" w:rsidR="0086573A" w:rsidRDefault="0086573A" w:rsidP="0086573A">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ADVICE FOR 2</w:t>
      </w:r>
      <w:r>
        <w:rPr>
          <w:rFonts w:ascii="Calibri" w:eastAsia="Times New Roman" w:hAnsi="Calibri" w:cs="Calibri"/>
          <w:color w:val="000000"/>
          <w:sz w:val="24"/>
          <w:szCs w:val="24"/>
          <w:vertAlign w:val="superscript"/>
          <w:lang w:eastAsia="en-IE"/>
        </w:rPr>
        <w:t>ND</w:t>
      </w:r>
      <w:r>
        <w:rPr>
          <w:rFonts w:ascii="Calibri" w:eastAsia="Times New Roman" w:hAnsi="Calibri" w:cs="Calibri"/>
          <w:color w:val="000000"/>
          <w:sz w:val="24"/>
          <w:szCs w:val="24"/>
          <w:lang w:eastAsia="en-IE"/>
        </w:rPr>
        <w:t xml:space="preserve"> LEVEL SCHOOLS AND 3</w:t>
      </w:r>
      <w:r>
        <w:rPr>
          <w:rFonts w:ascii="Calibri" w:eastAsia="Times New Roman" w:hAnsi="Calibri" w:cs="Calibri"/>
          <w:color w:val="000000"/>
          <w:sz w:val="24"/>
          <w:szCs w:val="24"/>
          <w:vertAlign w:val="superscript"/>
          <w:lang w:eastAsia="en-IE"/>
        </w:rPr>
        <w:t>RD</w:t>
      </w:r>
      <w:r>
        <w:rPr>
          <w:rFonts w:ascii="Calibri" w:eastAsia="Times New Roman" w:hAnsi="Calibri" w:cs="Calibri"/>
          <w:color w:val="000000"/>
          <w:sz w:val="24"/>
          <w:szCs w:val="24"/>
          <w:lang w:eastAsia="en-IE"/>
        </w:rPr>
        <w:t xml:space="preserve"> LEVEL INSTITUTIONS</w:t>
      </w:r>
    </w:p>
    <w:p w14:paraId="3D67B7AD" w14:textId="525D26EA" w:rsidR="0086573A" w:rsidRPr="0086573A" w:rsidRDefault="0086573A" w:rsidP="0086573A">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r w:rsidRPr="0086573A">
        <w:rPr>
          <w:rFonts w:eastAsia="Times New Roman" w:cstheme="minorHAnsi"/>
          <w:b/>
          <w:bCs/>
          <w:color w:val="000000"/>
          <w:sz w:val="24"/>
          <w:szCs w:val="24"/>
          <w:bdr w:val="none" w:sz="0" w:space="0" w:color="auto" w:frame="1"/>
          <w:shd w:val="clear" w:color="auto" w:fill="FFFFFF"/>
          <w:lang w:eastAsia="en-IE"/>
        </w:rPr>
        <w:t xml:space="preserve">Games and Training </w:t>
      </w:r>
    </w:p>
    <w:p w14:paraId="4EFE455C" w14:textId="77777777" w:rsidR="0086573A" w:rsidRDefault="0086573A" w:rsidP="0086573A">
      <w:pPr>
        <w:spacing w:after="0"/>
        <w:ind w:left="720"/>
        <w:rPr>
          <w:rFonts w:cstheme="minorHAnsi"/>
          <w:sz w:val="24"/>
          <w:szCs w:val="24"/>
          <w:shd w:val="clear" w:color="auto" w:fill="FFFFFF"/>
        </w:rPr>
      </w:pPr>
      <w:r>
        <w:rPr>
          <w:rFonts w:cstheme="minorHAnsi"/>
          <w:sz w:val="24"/>
          <w:szCs w:val="24"/>
          <w:shd w:val="clear" w:color="auto" w:fill="FFFFFF"/>
        </w:rPr>
        <w:t>Neither competitive nor challenge games are permitted in 2</w:t>
      </w:r>
      <w:r>
        <w:rPr>
          <w:rFonts w:cstheme="minorHAnsi"/>
          <w:sz w:val="24"/>
          <w:szCs w:val="24"/>
          <w:shd w:val="clear" w:color="auto" w:fill="FFFFFF"/>
          <w:vertAlign w:val="superscript"/>
        </w:rPr>
        <w:t>nd</w:t>
      </w:r>
      <w:r>
        <w:rPr>
          <w:rFonts w:cstheme="minorHAnsi"/>
          <w:sz w:val="24"/>
          <w:szCs w:val="24"/>
          <w:shd w:val="clear" w:color="auto" w:fill="FFFFFF"/>
        </w:rPr>
        <w:t xml:space="preserve"> Level schools.</w:t>
      </w:r>
    </w:p>
    <w:p w14:paraId="0BB7A847" w14:textId="77777777" w:rsidR="0086573A" w:rsidRDefault="0086573A" w:rsidP="0086573A">
      <w:pPr>
        <w:spacing w:after="0"/>
        <w:ind w:left="720"/>
        <w:rPr>
          <w:rFonts w:cstheme="minorHAnsi"/>
          <w:sz w:val="24"/>
          <w:szCs w:val="24"/>
          <w:shd w:val="clear" w:color="auto" w:fill="FFFFFF"/>
        </w:rPr>
      </w:pPr>
    </w:p>
    <w:p w14:paraId="1FBF54B5" w14:textId="0E5E6FEA" w:rsidR="0086573A" w:rsidRDefault="0086573A" w:rsidP="0086573A">
      <w:pPr>
        <w:spacing w:after="0"/>
        <w:ind w:left="720"/>
        <w:rPr>
          <w:rFonts w:cstheme="minorHAnsi"/>
          <w:sz w:val="24"/>
          <w:szCs w:val="24"/>
          <w:shd w:val="clear" w:color="auto" w:fill="FFFFFF"/>
        </w:rPr>
      </w:pPr>
      <w:r>
        <w:rPr>
          <w:rFonts w:cstheme="minorHAnsi"/>
          <w:sz w:val="24"/>
          <w:szCs w:val="24"/>
          <w:shd w:val="clear" w:color="auto" w:fill="FFFFFF"/>
        </w:rPr>
        <w:t>Training is permitted</w:t>
      </w:r>
      <w:r>
        <w:rPr>
          <w:rFonts w:cstheme="minorHAnsi"/>
          <w:sz w:val="24"/>
          <w:szCs w:val="24"/>
          <w:shd w:val="clear" w:color="auto" w:fill="FFFFFF"/>
        </w:rPr>
        <w:t xml:space="preserve"> during school hours and as part of school approved P.E programmes only. </w:t>
      </w:r>
    </w:p>
    <w:p w14:paraId="0A215DFA" w14:textId="77777777" w:rsidR="0086573A" w:rsidRDefault="0086573A" w:rsidP="0086573A">
      <w:pPr>
        <w:spacing w:after="0"/>
        <w:ind w:left="720"/>
        <w:rPr>
          <w:rFonts w:cstheme="minorHAnsi"/>
          <w:sz w:val="24"/>
          <w:szCs w:val="24"/>
          <w:highlight w:val="yellow"/>
          <w:shd w:val="clear" w:color="auto" w:fill="FFFFFF"/>
        </w:rPr>
      </w:pPr>
    </w:p>
    <w:p w14:paraId="3D1EF877" w14:textId="597195A5" w:rsidR="0086573A" w:rsidRDefault="0086573A" w:rsidP="0086573A">
      <w:pPr>
        <w:spacing w:after="0"/>
        <w:ind w:left="720"/>
        <w:rPr>
          <w:rFonts w:cstheme="minorHAnsi"/>
          <w:sz w:val="24"/>
          <w:szCs w:val="24"/>
          <w:shd w:val="clear" w:color="auto" w:fill="FFFFFF"/>
        </w:rPr>
      </w:pPr>
      <w:r>
        <w:rPr>
          <w:rFonts w:cstheme="minorHAnsi"/>
          <w:sz w:val="24"/>
          <w:szCs w:val="24"/>
          <w:shd w:val="clear" w:color="auto" w:fill="FFFFFF"/>
        </w:rPr>
        <w:t>Neither g</w:t>
      </w:r>
      <w:r>
        <w:rPr>
          <w:rFonts w:cstheme="minorHAnsi"/>
          <w:sz w:val="24"/>
          <w:szCs w:val="24"/>
          <w:shd w:val="clear" w:color="auto" w:fill="FFFFFF"/>
        </w:rPr>
        <w:t xml:space="preserve">ames </w:t>
      </w:r>
      <w:r>
        <w:rPr>
          <w:rFonts w:cstheme="minorHAnsi"/>
          <w:sz w:val="24"/>
          <w:szCs w:val="24"/>
          <w:shd w:val="clear" w:color="auto" w:fill="FFFFFF"/>
        </w:rPr>
        <w:t xml:space="preserve">nor training </w:t>
      </w:r>
      <w:r>
        <w:rPr>
          <w:rFonts w:cstheme="minorHAnsi"/>
          <w:sz w:val="24"/>
          <w:szCs w:val="24"/>
          <w:shd w:val="clear" w:color="auto" w:fill="FFFFFF"/>
        </w:rPr>
        <w:t>are permitted to take place at 3</w:t>
      </w:r>
      <w:r>
        <w:rPr>
          <w:rFonts w:cstheme="minorHAnsi"/>
          <w:sz w:val="24"/>
          <w:szCs w:val="24"/>
          <w:shd w:val="clear" w:color="auto" w:fill="FFFFFF"/>
          <w:vertAlign w:val="superscript"/>
        </w:rPr>
        <w:t>rd</w:t>
      </w:r>
      <w:r>
        <w:rPr>
          <w:rFonts w:cstheme="minorHAnsi"/>
          <w:sz w:val="24"/>
          <w:szCs w:val="24"/>
          <w:shd w:val="clear" w:color="auto" w:fill="FFFFFF"/>
        </w:rPr>
        <w:t xml:space="preserve"> level </w:t>
      </w:r>
      <w:r>
        <w:rPr>
          <w:rFonts w:cstheme="minorHAnsi"/>
          <w:sz w:val="24"/>
          <w:szCs w:val="24"/>
          <w:shd w:val="clear" w:color="auto" w:fill="FFFFFF"/>
        </w:rPr>
        <w:t xml:space="preserve"> </w:t>
      </w:r>
    </w:p>
    <w:p w14:paraId="1ACBB223" w14:textId="00BE1748" w:rsidR="008B4722" w:rsidRPr="006B46DB" w:rsidRDefault="008B4722">
      <w:pPr>
        <w:rPr>
          <w:rFonts w:ascii="Calibri" w:hAnsi="Calibri" w:cs="Calibri"/>
          <w:color w:val="FF0000"/>
          <w:shd w:val="clear" w:color="auto" w:fill="FFFFFF"/>
        </w:rPr>
      </w:pPr>
      <w:r w:rsidRPr="006B46DB">
        <w:rPr>
          <w:rFonts w:ascii="Calibri" w:hAnsi="Calibri" w:cs="Calibri"/>
          <w:color w:val="FF0000"/>
          <w:shd w:val="clear" w:color="auto" w:fill="FFFFFF"/>
        </w:rPr>
        <w:br w:type="page"/>
      </w:r>
    </w:p>
    <w:p w14:paraId="178FDDE1" w14:textId="31FE3810" w:rsidR="008B4722" w:rsidRPr="008B4722" w:rsidRDefault="008B4722" w:rsidP="008B4722">
      <w:pPr>
        <w:jc w:val="center"/>
        <w:rPr>
          <w:rFonts w:ascii="Calibri" w:hAnsi="Calibri" w:cs="Calibri"/>
          <w:b/>
          <w:bCs/>
          <w:color w:val="201F1E"/>
          <w:sz w:val="24"/>
          <w:szCs w:val="24"/>
          <w:shd w:val="clear" w:color="auto" w:fill="FFFFFF"/>
        </w:rPr>
      </w:pPr>
      <w:r w:rsidRPr="008B4722">
        <w:rPr>
          <w:rFonts w:ascii="Calibri" w:hAnsi="Calibri" w:cs="Calibri"/>
          <w:b/>
          <w:bCs/>
          <w:color w:val="201F1E"/>
          <w:sz w:val="24"/>
          <w:szCs w:val="24"/>
          <w:shd w:val="clear" w:color="auto" w:fill="FFFFFF"/>
        </w:rPr>
        <w:lastRenderedPageBreak/>
        <w:t>Appendix - Advice for Use of GAA Club Gyms</w:t>
      </w:r>
    </w:p>
    <w:p w14:paraId="2143F0CF" w14:textId="51C5CA28" w:rsidR="008B4722" w:rsidRDefault="008B4722" w:rsidP="008B4722">
      <w:pPr>
        <w:tabs>
          <w:tab w:val="left" w:pos="346"/>
        </w:tabs>
        <w:rPr>
          <w:rFonts w:cstheme="minorHAnsi"/>
          <w:sz w:val="24"/>
          <w:szCs w:val="24"/>
        </w:rPr>
      </w:pPr>
      <w:r>
        <w:rPr>
          <w:rFonts w:cstheme="minorHAnsi"/>
          <w:sz w:val="24"/>
          <w:szCs w:val="24"/>
        </w:rPr>
        <w:t xml:space="preserve">The following advice – taken from the Ireland Active Framework for Safe Operation should be followed when opening Gym facilities: </w:t>
      </w:r>
    </w:p>
    <w:p w14:paraId="4F081933" w14:textId="77777777" w:rsidR="008B4722" w:rsidRDefault="008B4722" w:rsidP="008B4722">
      <w:pPr>
        <w:tabs>
          <w:tab w:val="left" w:pos="346"/>
        </w:tabs>
        <w:spacing w:after="240"/>
        <w:ind w:left="346"/>
        <w:rPr>
          <w:rFonts w:cstheme="minorHAnsi"/>
          <w:sz w:val="24"/>
          <w:szCs w:val="24"/>
        </w:rPr>
      </w:pPr>
      <w:r>
        <w:rPr>
          <w:rFonts w:cstheme="minorHAnsi"/>
          <w:sz w:val="24"/>
          <w:szCs w:val="24"/>
        </w:rPr>
        <w:t>• Social distancing of 2m should always be maintained</w:t>
      </w:r>
    </w:p>
    <w:p w14:paraId="04BB9073" w14:textId="77777777" w:rsidR="008B4722" w:rsidRDefault="008B4722" w:rsidP="008B4722">
      <w:pPr>
        <w:tabs>
          <w:tab w:val="left" w:pos="346"/>
        </w:tabs>
        <w:spacing w:after="240"/>
        <w:ind w:left="346"/>
        <w:rPr>
          <w:rFonts w:cstheme="minorHAnsi"/>
          <w:sz w:val="24"/>
          <w:szCs w:val="24"/>
        </w:rPr>
      </w:pPr>
      <w:r>
        <w:rPr>
          <w:rFonts w:cstheme="minorHAnsi"/>
          <w:sz w:val="24"/>
          <w:szCs w:val="24"/>
        </w:rPr>
        <w:t>• Participants should not congregate before or after activities, and facilities should design internal flows to reflect this.</w:t>
      </w:r>
    </w:p>
    <w:p w14:paraId="2AA133DE" w14:textId="77777777" w:rsidR="008B4722" w:rsidRDefault="008B4722" w:rsidP="008B4722">
      <w:pPr>
        <w:tabs>
          <w:tab w:val="left" w:pos="346"/>
        </w:tabs>
        <w:spacing w:after="240"/>
        <w:ind w:left="346"/>
        <w:rPr>
          <w:rFonts w:cstheme="minorHAnsi"/>
          <w:sz w:val="24"/>
          <w:szCs w:val="24"/>
        </w:rPr>
      </w:pPr>
      <w:r>
        <w:rPr>
          <w:rFonts w:cstheme="minorHAnsi"/>
          <w:sz w:val="24"/>
          <w:szCs w:val="24"/>
        </w:rPr>
        <w:t xml:space="preserve">• Facilities should plan for a maximum of 1 person/4 square metres* (2mx2m) and in accordance with government advice on maximum capacities for indoor activities. </w:t>
      </w:r>
    </w:p>
    <w:p w14:paraId="054F85F2" w14:textId="77777777" w:rsidR="008B4722" w:rsidRDefault="008B4722" w:rsidP="008B4722">
      <w:pPr>
        <w:tabs>
          <w:tab w:val="left" w:pos="346"/>
        </w:tabs>
        <w:spacing w:after="240"/>
        <w:ind w:left="346"/>
        <w:rPr>
          <w:rFonts w:cstheme="minorHAnsi"/>
          <w:sz w:val="24"/>
          <w:szCs w:val="24"/>
        </w:rPr>
      </w:pPr>
      <w:r>
        <w:rPr>
          <w:rFonts w:cstheme="minorHAnsi"/>
          <w:sz w:val="24"/>
          <w:szCs w:val="24"/>
        </w:rPr>
        <w:t>• Ensure adequate ventilation, avoiding recycling of air to avoid possibility of infection, in accordance with HSE/HSA guidance</w:t>
      </w:r>
    </w:p>
    <w:p w14:paraId="56D25487" w14:textId="77777777" w:rsidR="008B4722" w:rsidRDefault="008B4722" w:rsidP="008B4722">
      <w:pPr>
        <w:tabs>
          <w:tab w:val="left" w:pos="346"/>
        </w:tabs>
        <w:spacing w:after="240"/>
        <w:ind w:left="346"/>
        <w:rPr>
          <w:rFonts w:cstheme="minorHAnsi"/>
          <w:sz w:val="24"/>
          <w:szCs w:val="24"/>
        </w:rPr>
      </w:pPr>
      <w:r>
        <w:rPr>
          <w:rFonts w:cstheme="minorHAnsi"/>
          <w:sz w:val="24"/>
          <w:szCs w:val="24"/>
        </w:rPr>
        <w:t>• Carry out frequent cleaning of surfaces and wipe downs of contact surfaces with single use disinfectant wipes or strong disinfectants and microfibre cloths.</w:t>
      </w:r>
    </w:p>
    <w:p w14:paraId="5E01A10C" w14:textId="77777777" w:rsidR="008B4722" w:rsidRDefault="008B4722" w:rsidP="008B4722">
      <w:pPr>
        <w:tabs>
          <w:tab w:val="left" w:pos="346"/>
        </w:tabs>
        <w:spacing w:after="240"/>
        <w:ind w:left="346"/>
        <w:rPr>
          <w:rFonts w:cstheme="minorHAnsi"/>
          <w:sz w:val="24"/>
          <w:szCs w:val="24"/>
        </w:rPr>
      </w:pPr>
      <w:r>
        <w:rPr>
          <w:rFonts w:cstheme="minorHAnsi"/>
          <w:sz w:val="24"/>
          <w:szCs w:val="24"/>
        </w:rPr>
        <w:t>• Users should not share towels, water bottles etc.</w:t>
      </w:r>
    </w:p>
    <w:p w14:paraId="7F8C39AC" w14:textId="77777777" w:rsidR="008B4722" w:rsidRDefault="008B4722" w:rsidP="008B4722">
      <w:pPr>
        <w:tabs>
          <w:tab w:val="left" w:pos="346"/>
        </w:tabs>
        <w:spacing w:after="240"/>
        <w:ind w:left="346"/>
        <w:rPr>
          <w:rFonts w:cstheme="minorHAnsi"/>
          <w:sz w:val="24"/>
          <w:szCs w:val="24"/>
        </w:rPr>
      </w:pPr>
      <w:r>
        <w:rPr>
          <w:rFonts w:cstheme="minorHAnsi"/>
          <w:sz w:val="24"/>
          <w:szCs w:val="24"/>
        </w:rPr>
        <w:t>• All of the standard infection control guidance from the HSE should be heeded.</w:t>
      </w:r>
    </w:p>
    <w:p w14:paraId="418D8667" w14:textId="00B978EF" w:rsidR="008B4722" w:rsidRDefault="008B4722" w:rsidP="008B4722">
      <w:pPr>
        <w:tabs>
          <w:tab w:val="left" w:pos="346"/>
        </w:tabs>
        <w:spacing w:after="240"/>
        <w:ind w:left="346"/>
        <w:rPr>
          <w:rFonts w:cstheme="minorHAnsi"/>
          <w:sz w:val="24"/>
          <w:szCs w:val="24"/>
        </w:rPr>
      </w:pPr>
      <w:r>
        <w:rPr>
          <w:rFonts w:cstheme="minorHAnsi"/>
          <w:sz w:val="24"/>
          <w:szCs w:val="24"/>
        </w:rPr>
        <w:t>• There should be no hands-on adjustments or physical contact during training.</w:t>
      </w:r>
    </w:p>
    <w:p w14:paraId="6D69EE43" w14:textId="6661285D" w:rsidR="008B4722" w:rsidRDefault="008B4722" w:rsidP="008B4722">
      <w:pPr>
        <w:tabs>
          <w:tab w:val="left" w:pos="346"/>
        </w:tabs>
        <w:spacing w:after="240"/>
        <w:ind w:left="346"/>
        <w:rPr>
          <w:rFonts w:cstheme="minorHAnsi"/>
          <w:sz w:val="24"/>
          <w:szCs w:val="24"/>
        </w:rPr>
      </w:pPr>
      <w:r>
        <w:rPr>
          <w:rFonts w:cstheme="minorHAnsi"/>
          <w:sz w:val="24"/>
          <w:szCs w:val="24"/>
        </w:rPr>
        <w:t>• Spacing of exercise machines/equipment should be undertaken to ensure 2m distance between equipment. An alternative may be to use every second piece of equipment or the closing of certain stationary equipment to ensure 2m distancing.</w:t>
      </w:r>
    </w:p>
    <w:p w14:paraId="13E6802C" w14:textId="77777777" w:rsidR="008B4722" w:rsidRDefault="008B4722" w:rsidP="008B4722">
      <w:pPr>
        <w:tabs>
          <w:tab w:val="left" w:pos="346"/>
        </w:tabs>
        <w:spacing w:after="240"/>
        <w:ind w:left="346"/>
        <w:rPr>
          <w:rFonts w:cstheme="minorHAnsi"/>
          <w:sz w:val="24"/>
          <w:szCs w:val="24"/>
        </w:rPr>
      </w:pPr>
      <w:r>
        <w:rPr>
          <w:rFonts w:cstheme="minorHAnsi"/>
          <w:sz w:val="24"/>
          <w:szCs w:val="24"/>
        </w:rPr>
        <w:t>• Equipment which is 2m apart should not be placed where exercisers are facing each other.</w:t>
      </w:r>
    </w:p>
    <w:p w14:paraId="0CCFC6F8" w14:textId="77777777" w:rsidR="008B4722" w:rsidRDefault="008B4722" w:rsidP="008B4722">
      <w:pPr>
        <w:tabs>
          <w:tab w:val="left" w:pos="346"/>
        </w:tabs>
        <w:spacing w:after="240"/>
        <w:ind w:left="346"/>
        <w:rPr>
          <w:rFonts w:cstheme="minorHAnsi"/>
          <w:sz w:val="24"/>
          <w:szCs w:val="24"/>
        </w:rPr>
      </w:pPr>
      <w:r>
        <w:rPr>
          <w:rFonts w:cstheme="minorHAnsi"/>
          <w:sz w:val="24"/>
          <w:szCs w:val="24"/>
        </w:rPr>
        <w:t>• Spin bikes should be staggered and spaced 2m apart to avoid spray back.</w:t>
      </w:r>
    </w:p>
    <w:p w14:paraId="1A10C74D" w14:textId="77777777" w:rsidR="008B4722" w:rsidRDefault="008B4722" w:rsidP="008B4722">
      <w:pPr>
        <w:tabs>
          <w:tab w:val="left" w:pos="346"/>
        </w:tabs>
        <w:spacing w:after="240"/>
        <w:ind w:left="346"/>
        <w:rPr>
          <w:rFonts w:cstheme="minorHAnsi"/>
          <w:sz w:val="24"/>
          <w:szCs w:val="24"/>
        </w:rPr>
      </w:pPr>
      <w:r>
        <w:rPr>
          <w:rFonts w:cstheme="minorHAnsi"/>
          <w:sz w:val="24"/>
          <w:szCs w:val="24"/>
        </w:rPr>
        <w:t>• Loose equipment such as dumbbells, kettlebells, free weights etc. should be used by one exerciser and cleaned in between each use by users/staff.</w:t>
      </w:r>
    </w:p>
    <w:p w14:paraId="10BA9916" w14:textId="77777777" w:rsidR="008B4722" w:rsidRDefault="008B4722" w:rsidP="008B4722">
      <w:pPr>
        <w:tabs>
          <w:tab w:val="left" w:pos="346"/>
        </w:tabs>
        <w:spacing w:after="240"/>
        <w:ind w:left="346"/>
        <w:rPr>
          <w:rFonts w:cstheme="minorHAnsi"/>
          <w:sz w:val="24"/>
          <w:szCs w:val="24"/>
        </w:rPr>
      </w:pPr>
      <w:r>
        <w:rPr>
          <w:rFonts w:cstheme="minorHAnsi"/>
          <w:sz w:val="24"/>
          <w:szCs w:val="24"/>
        </w:rPr>
        <w:t>• Booking of time slots should be employed in order to enable safe management and recording of users in the facility.</w:t>
      </w:r>
    </w:p>
    <w:p w14:paraId="618F98BD" w14:textId="77777777" w:rsidR="008B4722" w:rsidRDefault="008B4722" w:rsidP="008B4722">
      <w:pPr>
        <w:tabs>
          <w:tab w:val="left" w:pos="346"/>
        </w:tabs>
        <w:spacing w:after="240"/>
        <w:ind w:left="346"/>
        <w:rPr>
          <w:rFonts w:cstheme="minorHAnsi"/>
          <w:sz w:val="24"/>
          <w:szCs w:val="24"/>
        </w:rPr>
      </w:pPr>
      <w:r>
        <w:rPr>
          <w:rFonts w:cstheme="minorHAnsi"/>
          <w:sz w:val="24"/>
          <w:szCs w:val="24"/>
        </w:rPr>
        <w:t>• Where spotting of weights is being undertaken, face coverings should be worn</w:t>
      </w:r>
    </w:p>
    <w:p w14:paraId="20A56DC5" w14:textId="77777777" w:rsidR="008B4722" w:rsidRDefault="008B4722" w:rsidP="008B4722">
      <w:pPr>
        <w:tabs>
          <w:tab w:val="left" w:pos="346"/>
        </w:tabs>
        <w:rPr>
          <w:rFonts w:cstheme="minorHAnsi"/>
          <w:sz w:val="24"/>
          <w:szCs w:val="24"/>
        </w:rPr>
      </w:pPr>
      <w:r>
        <w:rPr>
          <w:rFonts w:cstheme="minorHAnsi"/>
          <w:sz w:val="24"/>
          <w:szCs w:val="24"/>
        </w:rPr>
        <w:t xml:space="preserve">All areas, within the gym, where social distancing is particularly challenging should be kept closed - Players should not enter the gym facility prior to their assigned reservation </w:t>
      </w:r>
    </w:p>
    <w:p w14:paraId="58D767B1" w14:textId="62B44231" w:rsidR="008B4722" w:rsidRDefault="008B4722" w:rsidP="008B4722">
      <w:pPr>
        <w:tabs>
          <w:tab w:val="left" w:pos="346"/>
        </w:tabs>
      </w:pPr>
      <w:r>
        <w:rPr>
          <w:rFonts w:cstheme="minorHAnsi"/>
          <w:sz w:val="24"/>
          <w:szCs w:val="24"/>
        </w:rPr>
        <w:t>Adequate signage and reminders should be provided at entrances and in strategic places within the gym providing instruction on social distancing, hand hygiene, use of cloth face coverings or masks, and cough and sneeze etiquette.</w:t>
      </w:r>
    </w:p>
    <w:sectPr w:rsidR="008B4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D73"/>
    <w:multiLevelType w:val="hybridMultilevel"/>
    <w:tmpl w:val="DEC6FFE4"/>
    <w:lvl w:ilvl="0" w:tplc="6868C354">
      <w:numFmt w:val="bullet"/>
      <w:lvlText w:val="-"/>
      <w:lvlJc w:val="left"/>
      <w:pPr>
        <w:ind w:left="1080" w:hanging="360"/>
      </w:pPr>
      <w:rPr>
        <w:rFonts w:ascii="Calibri" w:eastAsia="Times New Roman" w:hAnsi="Calibri" w:cs="Calibri" w:hint="default"/>
        <w:b/>
        <w:color w:val="000000"/>
        <w:sz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9311B5"/>
    <w:multiLevelType w:val="multilevel"/>
    <w:tmpl w:val="E206B44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E922EF0"/>
    <w:multiLevelType w:val="hybridMultilevel"/>
    <w:tmpl w:val="B3A2D6D6"/>
    <w:lvl w:ilvl="0" w:tplc="ED1E45B8">
      <w:start w:val="1"/>
      <w:numFmt w:val="decimal"/>
      <w:lvlText w:val="%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2937B6"/>
    <w:multiLevelType w:val="multilevel"/>
    <w:tmpl w:val="EEF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15758"/>
    <w:multiLevelType w:val="multilevel"/>
    <w:tmpl w:val="1A9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201974"/>
    <w:multiLevelType w:val="multilevel"/>
    <w:tmpl w:val="33C0C9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DCD0F2F"/>
    <w:multiLevelType w:val="hybridMultilevel"/>
    <w:tmpl w:val="7A00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5CE2490"/>
    <w:multiLevelType w:val="hybridMultilevel"/>
    <w:tmpl w:val="AE6A8DF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F"/>
    <w:rsid w:val="0002323F"/>
    <w:rsid w:val="000526F2"/>
    <w:rsid w:val="001B6CD1"/>
    <w:rsid w:val="001F3035"/>
    <w:rsid w:val="0020216B"/>
    <w:rsid w:val="002045EB"/>
    <w:rsid w:val="00225C68"/>
    <w:rsid w:val="00232330"/>
    <w:rsid w:val="00237A70"/>
    <w:rsid w:val="00244312"/>
    <w:rsid w:val="00282634"/>
    <w:rsid w:val="00284CB2"/>
    <w:rsid w:val="00295E5D"/>
    <w:rsid w:val="002C2920"/>
    <w:rsid w:val="00346FE9"/>
    <w:rsid w:val="003978E4"/>
    <w:rsid w:val="003C7DA5"/>
    <w:rsid w:val="00422B1D"/>
    <w:rsid w:val="004A6648"/>
    <w:rsid w:val="004C2864"/>
    <w:rsid w:val="005378A5"/>
    <w:rsid w:val="00552FF8"/>
    <w:rsid w:val="00587D98"/>
    <w:rsid w:val="005A3267"/>
    <w:rsid w:val="005F7FA6"/>
    <w:rsid w:val="00623B35"/>
    <w:rsid w:val="00636110"/>
    <w:rsid w:val="006769E8"/>
    <w:rsid w:val="006851D2"/>
    <w:rsid w:val="006A6211"/>
    <w:rsid w:val="006B46DB"/>
    <w:rsid w:val="0070557A"/>
    <w:rsid w:val="007129D2"/>
    <w:rsid w:val="007577FC"/>
    <w:rsid w:val="00762A19"/>
    <w:rsid w:val="007C205B"/>
    <w:rsid w:val="00850441"/>
    <w:rsid w:val="0086573A"/>
    <w:rsid w:val="008B4722"/>
    <w:rsid w:val="00951DE1"/>
    <w:rsid w:val="00957A7E"/>
    <w:rsid w:val="00981F55"/>
    <w:rsid w:val="009E5D5F"/>
    <w:rsid w:val="00A0567A"/>
    <w:rsid w:val="00A76A33"/>
    <w:rsid w:val="00AC36D4"/>
    <w:rsid w:val="00AE55EB"/>
    <w:rsid w:val="00B16B44"/>
    <w:rsid w:val="00B36DF8"/>
    <w:rsid w:val="00B84B3A"/>
    <w:rsid w:val="00BD61FD"/>
    <w:rsid w:val="00C17AB5"/>
    <w:rsid w:val="00C22AC5"/>
    <w:rsid w:val="00C402FC"/>
    <w:rsid w:val="00C60246"/>
    <w:rsid w:val="00C915BF"/>
    <w:rsid w:val="00CA175C"/>
    <w:rsid w:val="00CD1DC2"/>
    <w:rsid w:val="00CD3CB5"/>
    <w:rsid w:val="00CD54B5"/>
    <w:rsid w:val="00D079D5"/>
    <w:rsid w:val="00D664B6"/>
    <w:rsid w:val="00D84F9B"/>
    <w:rsid w:val="00DA14A2"/>
    <w:rsid w:val="00DB0FD2"/>
    <w:rsid w:val="00E04709"/>
    <w:rsid w:val="00E47270"/>
    <w:rsid w:val="00E55597"/>
    <w:rsid w:val="00E6471E"/>
    <w:rsid w:val="00E83313"/>
    <w:rsid w:val="00E92E75"/>
    <w:rsid w:val="00F0650D"/>
    <w:rsid w:val="00F10EC8"/>
    <w:rsid w:val="00F17EC6"/>
    <w:rsid w:val="00F41DD2"/>
    <w:rsid w:val="00F450F3"/>
    <w:rsid w:val="00F470A2"/>
    <w:rsid w:val="00FE67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249A"/>
  <w15:chartTrackingRefBased/>
  <w15:docId w15:val="{CAE61DB0-7F87-4C3B-BDE8-A404F22E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3F"/>
    <w:pPr>
      <w:ind w:left="720"/>
      <w:contextualSpacing/>
    </w:pPr>
  </w:style>
  <w:style w:type="paragraph" w:styleId="BalloonText">
    <w:name w:val="Balloon Text"/>
    <w:basedOn w:val="Normal"/>
    <w:link w:val="BalloonTextChar"/>
    <w:uiPriority w:val="99"/>
    <w:semiHidden/>
    <w:unhideWhenUsed/>
    <w:rsid w:val="0005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F2"/>
    <w:rPr>
      <w:rFonts w:ascii="Segoe UI" w:hAnsi="Segoe UI" w:cs="Segoe UI"/>
      <w:sz w:val="18"/>
      <w:szCs w:val="18"/>
    </w:rPr>
  </w:style>
  <w:style w:type="paragraph" w:customStyle="1" w:styleId="xmsolistparagraph">
    <w:name w:val="x_msolistparagraph"/>
    <w:basedOn w:val="Normal"/>
    <w:rsid w:val="0063611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0382">
      <w:bodyDiv w:val="1"/>
      <w:marLeft w:val="0"/>
      <w:marRight w:val="0"/>
      <w:marTop w:val="0"/>
      <w:marBottom w:val="0"/>
      <w:divBdr>
        <w:top w:val="none" w:sz="0" w:space="0" w:color="auto"/>
        <w:left w:val="none" w:sz="0" w:space="0" w:color="auto"/>
        <w:bottom w:val="none" w:sz="0" w:space="0" w:color="auto"/>
        <w:right w:val="none" w:sz="0" w:space="0" w:color="auto"/>
      </w:divBdr>
    </w:div>
    <w:div w:id="133181126">
      <w:bodyDiv w:val="1"/>
      <w:marLeft w:val="0"/>
      <w:marRight w:val="0"/>
      <w:marTop w:val="0"/>
      <w:marBottom w:val="0"/>
      <w:divBdr>
        <w:top w:val="none" w:sz="0" w:space="0" w:color="auto"/>
        <w:left w:val="none" w:sz="0" w:space="0" w:color="auto"/>
        <w:bottom w:val="none" w:sz="0" w:space="0" w:color="auto"/>
        <w:right w:val="none" w:sz="0" w:space="0" w:color="auto"/>
      </w:divBdr>
    </w:div>
    <w:div w:id="369378816">
      <w:bodyDiv w:val="1"/>
      <w:marLeft w:val="0"/>
      <w:marRight w:val="0"/>
      <w:marTop w:val="0"/>
      <w:marBottom w:val="0"/>
      <w:divBdr>
        <w:top w:val="none" w:sz="0" w:space="0" w:color="auto"/>
        <w:left w:val="none" w:sz="0" w:space="0" w:color="auto"/>
        <w:bottom w:val="none" w:sz="0" w:space="0" w:color="auto"/>
        <w:right w:val="none" w:sz="0" w:space="0" w:color="auto"/>
      </w:divBdr>
      <w:divsChild>
        <w:div w:id="1072895061">
          <w:marLeft w:val="0"/>
          <w:marRight w:val="0"/>
          <w:marTop w:val="0"/>
          <w:marBottom w:val="0"/>
          <w:divBdr>
            <w:top w:val="none" w:sz="0" w:space="0" w:color="auto"/>
            <w:left w:val="none" w:sz="0" w:space="0" w:color="auto"/>
            <w:bottom w:val="none" w:sz="0" w:space="0" w:color="auto"/>
            <w:right w:val="none" w:sz="0" w:space="0" w:color="auto"/>
          </w:divBdr>
        </w:div>
        <w:div w:id="15273716">
          <w:marLeft w:val="0"/>
          <w:marRight w:val="0"/>
          <w:marTop w:val="0"/>
          <w:marBottom w:val="0"/>
          <w:divBdr>
            <w:top w:val="none" w:sz="0" w:space="0" w:color="auto"/>
            <w:left w:val="none" w:sz="0" w:space="0" w:color="auto"/>
            <w:bottom w:val="none" w:sz="0" w:space="0" w:color="auto"/>
            <w:right w:val="none" w:sz="0" w:space="0" w:color="auto"/>
          </w:divBdr>
        </w:div>
        <w:div w:id="639383500">
          <w:marLeft w:val="0"/>
          <w:marRight w:val="0"/>
          <w:marTop w:val="0"/>
          <w:marBottom w:val="0"/>
          <w:divBdr>
            <w:top w:val="none" w:sz="0" w:space="0" w:color="auto"/>
            <w:left w:val="none" w:sz="0" w:space="0" w:color="auto"/>
            <w:bottom w:val="none" w:sz="0" w:space="0" w:color="auto"/>
            <w:right w:val="none" w:sz="0" w:space="0" w:color="auto"/>
          </w:divBdr>
        </w:div>
        <w:div w:id="512961774">
          <w:marLeft w:val="0"/>
          <w:marRight w:val="0"/>
          <w:marTop w:val="0"/>
          <w:marBottom w:val="0"/>
          <w:divBdr>
            <w:top w:val="none" w:sz="0" w:space="0" w:color="auto"/>
            <w:left w:val="none" w:sz="0" w:space="0" w:color="auto"/>
            <w:bottom w:val="none" w:sz="0" w:space="0" w:color="auto"/>
            <w:right w:val="none" w:sz="0" w:space="0" w:color="auto"/>
          </w:divBdr>
        </w:div>
        <w:div w:id="778372881">
          <w:marLeft w:val="0"/>
          <w:marRight w:val="0"/>
          <w:marTop w:val="0"/>
          <w:marBottom w:val="0"/>
          <w:divBdr>
            <w:top w:val="none" w:sz="0" w:space="0" w:color="auto"/>
            <w:left w:val="none" w:sz="0" w:space="0" w:color="auto"/>
            <w:bottom w:val="none" w:sz="0" w:space="0" w:color="auto"/>
            <w:right w:val="none" w:sz="0" w:space="0" w:color="auto"/>
          </w:divBdr>
        </w:div>
      </w:divsChild>
    </w:div>
    <w:div w:id="391346814">
      <w:bodyDiv w:val="1"/>
      <w:marLeft w:val="0"/>
      <w:marRight w:val="0"/>
      <w:marTop w:val="0"/>
      <w:marBottom w:val="0"/>
      <w:divBdr>
        <w:top w:val="none" w:sz="0" w:space="0" w:color="auto"/>
        <w:left w:val="none" w:sz="0" w:space="0" w:color="auto"/>
        <w:bottom w:val="none" w:sz="0" w:space="0" w:color="auto"/>
        <w:right w:val="none" w:sz="0" w:space="0" w:color="auto"/>
      </w:divBdr>
      <w:divsChild>
        <w:div w:id="786005036">
          <w:marLeft w:val="0"/>
          <w:marRight w:val="0"/>
          <w:marTop w:val="0"/>
          <w:marBottom w:val="0"/>
          <w:divBdr>
            <w:top w:val="none" w:sz="0" w:space="0" w:color="auto"/>
            <w:left w:val="none" w:sz="0" w:space="0" w:color="auto"/>
            <w:bottom w:val="none" w:sz="0" w:space="0" w:color="auto"/>
            <w:right w:val="none" w:sz="0" w:space="0" w:color="auto"/>
          </w:divBdr>
        </w:div>
        <w:div w:id="1538590675">
          <w:marLeft w:val="0"/>
          <w:marRight w:val="0"/>
          <w:marTop w:val="0"/>
          <w:marBottom w:val="0"/>
          <w:divBdr>
            <w:top w:val="none" w:sz="0" w:space="0" w:color="auto"/>
            <w:left w:val="none" w:sz="0" w:space="0" w:color="auto"/>
            <w:bottom w:val="none" w:sz="0" w:space="0" w:color="auto"/>
            <w:right w:val="none" w:sz="0" w:space="0" w:color="auto"/>
          </w:divBdr>
        </w:div>
        <w:div w:id="600838004">
          <w:marLeft w:val="0"/>
          <w:marRight w:val="0"/>
          <w:marTop w:val="0"/>
          <w:marBottom w:val="0"/>
          <w:divBdr>
            <w:top w:val="none" w:sz="0" w:space="0" w:color="auto"/>
            <w:left w:val="none" w:sz="0" w:space="0" w:color="auto"/>
            <w:bottom w:val="none" w:sz="0" w:space="0" w:color="auto"/>
            <w:right w:val="none" w:sz="0" w:space="0" w:color="auto"/>
          </w:divBdr>
        </w:div>
        <w:div w:id="1441948511">
          <w:marLeft w:val="0"/>
          <w:marRight w:val="0"/>
          <w:marTop w:val="0"/>
          <w:marBottom w:val="0"/>
          <w:divBdr>
            <w:top w:val="none" w:sz="0" w:space="0" w:color="auto"/>
            <w:left w:val="none" w:sz="0" w:space="0" w:color="auto"/>
            <w:bottom w:val="none" w:sz="0" w:space="0" w:color="auto"/>
            <w:right w:val="none" w:sz="0" w:space="0" w:color="auto"/>
          </w:divBdr>
        </w:div>
        <w:div w:id="1548027735">
          <w:marLeft w:val="0"/>
          <w:marRight w:val="0"/>
          <w:marTop w:val="0"/>
          <w:marBottom w:val="0"/>
          <w:divBdr>
            <w:top w:val="none" w:sz="0" w:space="0" w:color="auto"/>
            <w:left w:val="none" w:sz="0" w:space="0" w:color="auto"/>
            <w:bottom w:val="none" w:sz="0" w:space="0" w:color="auto"/>
            <w:right w:val="none" w:sz="0" w:space="0" w:color="auto"/>
          </w:divBdr>
        </w:div>
      </w:divsChild>
    </w:div>
    <w:div w:id="718406785">
      <w:bodyDiv w:val="1"/>
      <w:marLeft w:val="0"/>
      <w:marRight w:val="0"/>
      <w:marTop w:val="0"/>
      <w:marBottom w:val="0"/>
      <w:divBdr>
        <w:top w:val="none" w:sz="0" w:space="0" w:color="auto"/>
        <w:left w:val="none" w:sz="0" w:space="0" w:color="auto"/>
        <w:bottom w:val="none" w:sz="0" w:space="0" w:color="auto"/>
        <w:right w:val="none" w:sz="0" w:space="0" w:color="auto"/>
      </w:divBdr>
      <w:divsChild>
        <w:div w:id="1227108803">
          <w:marLeft w:val="0"/>
          <w:marRight w:val="0"/>
          <w:marTop w:val="0"/>
          <w:marBottom w:val="0"/>
          <w:divBdr>
            <w:top w:val="none" w:sz="0" w:space="0" w:color="auto"/>
            <w:left w:val="none" w:sz="0" w:space="0" w:color="auto"/>
            <w:bottom w:val="none" w:sz="0" w:space="0" w:color="auto"/>
            <w:right w:val="none" w:sz="0" w:space="0" w:color="auto"/>
          </w:divBdr>
        </w:div>
        <w:div w:id="376591426">
          <w:marLeft w:val="0"/>
          <w:marRight w:val="0"/>
          <w:marTop w:val="0"/>
          <w:marBottom w:val="0"/>
          <w:divBdr>
            <w:top w:val="none" w:sz="0" w:space="0" w:color="auto"/>
            <w:left w:val="none" w:sz="0" w:space="0" w:color="auto"/>
            <w:bottom w:val="none" w:sz="0" w:space="0" w:color="auto"/>
            <w:right w:val="none" w:sz="0" w:space="0" w:color="auto"/>
          </w:divBdr>
        </w:div>
        <w:div w:id="355813075">
          <w:marLeft w:val="0"/>
          <w:marRight w:val="0"/>
          <w:marTop w:val="0"/>
          <w:marBottom w:val="0"/>
          <w:divBdr>
            <w:top w:val="none" w:sz="0" w:space="0" w:color="auto"/>
            <w:left w:val="none" w:sz="0" w:space="0" w:color="auto"/>
            <w:bottom w:val="none" w:sz="0" w:space="0" w:color="auto"/>
            <w:right w:val="none" w:sz="0" w:space="0" w:color="auto"/>
          </w:divBdr>
        </w:div>
        <w:div w:id="461774761">
          <w:marLeft w:val="0"/>
          <w:marRight w:val="0"/>
          <w:marTop w:val="0"/>
          <w:marBottom w:val="0"/>
          <w:divBdr>
            <w:top w:val="none" w:sz="0" w:space="0" w:color="auto"/>
            <w:left w:val="none" w:sz="0" w:space="0" w:color="auto"/>
            <w:bottom w:val="none" w:sz="0" w:space="0" w:color="auto"/>
            <w:right w:val="none" w:sz="0" w:space="0" w:color="auto"/>
          </w:divBdr>
        </w:div>
        <w:div w:id="530146452">
          <w:marLeft w:val="0"/>
          <w:marRight w:val="0"/>
          <w:marTop w:val="0"/>
          <w:marBottom w:val="0"/>
          <w:divBdr>
            <w:top w:val="none" w:sz="0" w:space="0" w:color="auto"/>
            <w:left w:val="none" w:sz="0" w:space="0" w:color="auto"/>
            <w:bottom w:val="none" w:sz="0" w:space="0" w:color="auto"/>
            <w:right w:val="none" w:sz="0" w:space="0" w:color="auto"/>
          </w:divBdr>
        </w:div>
        <w:div w:id="524096110">
          <w:marLeft w:val="0"/>
          <w:marRight w:val="0"/>
          <w:marTop w:val="0"/>
          <w:marBottom w:val="0"/>
          <w:divBdr>
            <w:top w:val="none" w:sz="0" w:space="0" w:color="auto"/>
            <w:left w:val="none" w:sz="0" w:space="0" w:color="auto"/>
            <w:bottom w:val="none" w:sz="0" w:space="0" w:color="auto"/>
            <w:right w:val="none" w:sz="0" w:space="0" w:color="auto"/>
          </w:divBdr>
        </w:div>
        <w:div w:id="564149615">
          <w:marLeft w:val="0"/>
          <w:marRight w:val="0"/>
          <w:marTop w:val="0"/>
          <w:marBottom w:val="0"/>
          <w:divBdr>
            <w:top w:val="none" w:sz="0" w:space="0" w:color="auto"/>
            <w:left w:val="none" w:sz="0" w:space="0" w:color="auto"/>
            <w:bottom w:val="none" w:sz="0" w:space="0" w:color="auto"/>
            <w:right w:val="none" w:sz="0" w:space="0" w:color="auto"/>
          </w:divBdr>
        </w:div>
        <w:div w:id="1515071467">
          <w:marLeft w:val="0"/>
          <w:marRight w:val="0"/>
          <w:marTop w:val="0"/>
          <w:marBottom w:val="0"/>
          <w:divBdr>
            <w:top w:val="none" w:sz="0" w:space="0" w:color="auto"/>
            <w:left w:val="none" w:sz="0" w:space="0" w:color="auto"/>
            <w:bottom w:val="none" w:sz="0" w:space="0" w:color="auto"/>
            <w:right w:val="none" w:sz="0" w:space="0" w:color="auto"/>
          </w:divBdr>
        </w:div>
        <w:div w:id="1959295599">
          <w:marLeft w:val="0"/>
          <w:marRight w:val="0"/>
          <w:marTop w:val="0"/>
          <w:marBottom w:val="0"/>
          <w:divBdr>
            <w:top w:val="none" w:sz="0" w:space="0" w:color="auto"/>
            <w:left w:val="none" w:sz="0" w:space="0" w:color="auto"/>
            <w:bottom w:val="none" w:sz="0" w:space="0" w:color="auto"/>
            <w:right w:val="none" w:sz="0" w:space="0" w:color="auto"/>
          </w:divBdr>
        </w:div>
        <w:div w:id="265962346">
          <w:marLeft w:val="0"/>
          <w:marRight w:val="0"/>
          <w:marTop w:val="0"/>
          <w:marBottom w:val="0"/>
          <w:divBdr>
            <w:top w:val="none" w:sz="0" w:space="0" w:color="auto"/>
            <w:left w:val="none" w:sz="0" w:space="0" w:color="auto"/>
            <w:bottom w:val="none" w:sz="0" w:space="0" w:color="auto"/>
            <w:right w:val="none" w:sz="0" w:space="0" w:color="auto"/>
          </w:divBdr>
        </w:div>
        <w:div w:id="1151096975">
          <w:marLeft w:val="0"/>
          <w:marRight w:val="0"/>
          <w:marTop w:val="0"/>
          <w:marBottom w:val="0"/>
          <w:divBdr>
            <w:top w:val="none" w:sz="0" w:space="0" w:color="auto"/>
            <w:left w:val="none" w:sz="0" w:space="0" w:color="auto"/>
            <w:bottom w:val="none" w:sz="0" w:space="0" w:color="auto"/>
            <w:right w:val="none" w:sz="0" w:space="0" w:color="auto"/>
          </w:divBdr>
        </w:div>
        <w:div w:id="106580050">
          <w:marLeft w:val="0"/>
          <w:marRight w:val="0"/>
          <w:marTop w:val="0"/>
          <w:marBottom w:val="0"/>
          <w:divBdr>
            <w:top w:val="none" w:sz="0" w:space="0" w:color="auto"/>
            <w:left w:val="none" w:sz="0" w:space="0" w:color="auto"/>
            <w:bottom w:val="none" w:sz="0" w:space="0" w:color="auto"/>
            <w:right w:val="none" w:sz="0" w:space="0" w:color="auto"/>
          </w:divBdr>
        </w:div>
        <w:div w:id="59986028">
          <w:marLeft w:val="0"/>
          <w:marRight w:val="0"/>
          <w:marTop w:val="0"/>
          <w:marBottom w:val="0"/>
          <w:divBdr>
            <w:top w:val="none" w:sz="0" w:space="0" w:color="auto"/>
            <w:left w:val="none" w:sz="0" w:space="0" w:color="auto"/>
            <w:bottom w:val="none" w:sz="0" w:space="0" w:color="auto"/>
            <w:right w:val="none" w:sz="0" w:space="0" w:color="auto"/>
          </w:divBdr>
        </w:div>
        <w:div w:id="1685472843">
          <w:marLeft w:val="0"/>
          <w:marRight w:val="0"/>
          <w:marTop w:val="0"/>
          <w:marBottom w:val="0"/>
          <w:divBdr>
            <w:top w:val="none" w:sz="0" w:space="0" w:color="auto"/>
            <w:left w:val="none" w:sz="0" w:space="0" w:color="auto"/>
            <w:bottom w:val="none" w:sz="0" w:space="0" w:color="auto"/>
            <w:right w:val="none" w:sz="0" w:space="0" w:color="auto"/>
          </w:divBdr>
        </w:div>
        <w:div w:id="1149444792">
          <w:marLeft w:val="0"/>
          <w:marRight w:val="0"/>
          <w:marTop w:val="0"/>
          <w:marBottom w:val="0"/>
          <w:divBdr>
            <w:top w:val="none" w:sz="0" w:space="0" w:color="auto"/>
            <w:left w:val="none" w:sz="0" w:space="0" w:color="auto"/>
            <w:bottom w:val="none" w:sz="0" w:space="0" w:color="auto"/>
            <w:right w:val="none" w:sz="0" w:space="0" w:color="auto"/>
          </w:divBdr>
        </w:div>
        <w:div w:id="302806788">
          <w:marLeft w:val="0"/>
          <w:marRight w:val="0"/>
          <w:marTop w:val="0"/>
          <w:marBottom w:val="0"/>
          <w:divBdr>
            <w:top w:val="none" w:sz="0" w:space="0" w:color="auto"/>
            <w:left w:val="none" w:sz="0" w:space="0" w:color="auto"/>
            <w:bottom w:val="none" w:sz="0" w:space="0" w:color="auto"/>
            <w:right w:val="none" w:sz="0" w:space="0" w:color="auto"/>
          </w:divBdr>
        </w:div>
        <w:div w:id="2111269076">
          <w:marLeft w:val="0"/>
          <w:marRight w:val="0"/>
          <w:marTop w:val="0"/>
          <w:marBottom w:val="0"/>
          <w:divBdr>
            <w:top w:val="none" w:sz="0" w:space="0" w:color="auto"/>
            <w:left w:val="none" w:sz="0" w:space="0" w:color="auto"/>
            <w:bottom w:val="none" w:sz="0" w:space="0" w:color="auto"/>
            <w:right w:val="none" w:sz="0" w:space="0" w:color="auto"/>
          </w:divBdr>
        </w:div>
        <w:div w:id="560098145">
          <w:marLeft w:val="0"/>
          <w:marRight w:val="0"/>
          <w:marTop w:val="0"/>
          <w:marBottom w:val="0"/>
          <w:divBdr>
            <w:top w:val="none" w:sz="0" w:space="0" w:color="auto"/>
            <w:left w:val="none" w:sz="0" w:space="0" w:color="auto"/>
            <w:bottom w:val="none" w:sz="0" w:space="0" w:color="auto"/>
            <w:right w:val="none" w:sz="0" w:space="0" w:color="auto"/>
          </w:divBdr>
        </w:div>
        <w:div w:id="173232727">
          <w:marLeft w:val="0"/>
          <w:marRight w:val="0"/>
          <w:marTop w:val="0"/>
          <w:marBottom w:val="0"/>
          <w:divBdr>
            <w:top w:val="none" w:sz="0" w:space="0" w:color="auto"/>
            <w:left w:val="none" w:sz="0" w:space="0" w:color="auto"/>
            <w:bottom w:val="none" w:sz="0" w:space="0" w:color="auto"/>
            <w:right w:val="none" w:sz="0" w:space="0" w:color="auto"/>
          </w:divBdr>
        </w:div>
        <w:div w:id="1968929168">
          <w:marLeft w:val="0"/>
          <w:marRight w:val="0"/>
          <w:marTop w:val="0"/>
          <w:marBottom w:val="0"/>
          <w:divBdr>
            <w:top w:val="none" w:sz="0" w:space="0" w:color="auto"/>
            <w:left w:val="none" w:sz="0" w:space="0" w:color="auto"/>
            <w:bottom w:val="none" w:sz="0" w:space="0" w:color="auto"/>
            <w:right w:val="none" w:sz="0" w:space="0" w:color="auto"/>
          </w:divBdr>
        </w:div>
        <w:div w:id="878971696">
          <w:marLeft w:val="0"/>
          <w:marRight w:val="0"/>
          <w:marTop w:val="0"/>
          <w:marBottom w:val="0"/>
          <w:divBdr>
            <w:top w:val="none" w:sz="0" w:space="0" w:color="auto"/>
            <w:left w:val="none" w:sz="0" w:space="0" w:color="auto"/>
            <w:bottom w:val="none" w:sz="0" w:space="0" w:color="auto"/>
            <w:right w:val="none" w:sz="0" w:space="0" w:color="auto"/>
          </w:divBdr>
          <w:divsChild>
            <w:div w:id="3925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4030">
      <w:bodyDiv w:val="1"/>
      <w:marLeft w:val="0"/>
      <w:marRight w:val="0"/>
      <w:marTop w:val="0"/>
      <w:marBottom w:val="0"/>
      <w:divBdr>
        <w:top w:val="none" w:sz="0" w:space="0" w:color="auto"/>
        <w:left w:val="none" w:sz="0" w:space="0" w:color="auto"/>
        <w:bottom w:val="none" w:sz="0" w:space="0" w:color="auto"/>
        <w:right w:val="none" w:sz="0" w:space="0" w:color="auto"/>
      </w:divBdr>
    </w:div>
    <w:div w:id="1958829840">
      <w:bodyDiv w:val="1"/>
      <w:marLeft w:val="0"/>
      <w:marRight w:val="0"/>
      <w:marTop w:val="0"/>
      <w:marBottom w:val="0"/>
      <w:divBdr>
        <w:top w:val="none" w:sz="0" w:space="0" w:color="auto"/>
        <w:left w:val="none" w:sz="0" w:space="0" w:color="auto"/>
        <w:bottom w:val="none" w:sz="0" w:space="0" w:color="auto"/>
        <w:right w:val="none" w:sz="0" w:space="0" w:color="auto"/>
      </w:divBdr>
    </w:div>
    <w:div w:id="20450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McGill</dc:creator>
  <cp:keywords/>
  <dc:description/>
  <cp:lastModifiedBy>Fergal McGill</cp:lastModifiedBy>
  <cp:revision>6</cp:revision>
  <dcterms:created xsi:type="dcterms:W3CDTF">2020-12-31T13:57:00Z</dcterms:created>
  <dcterms:modified xsi:type="dcterms:W3CDTF">2020-12-31T16:40:00Z</dcterms:modified>
</cp:coreProperties>
</file>